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96" w:rsidRPr="001A3DFD" w:rsidRDefault="00383E96" w:rsidP="00383E96">
      <w:pPr>
        <w:spacing w:after="0" w:line="240" w:lineRule="auto"/>
        <w:jc w:val="center"/>
        <w:rPr>
          <w:rFonts w:ascii="Times New Roman" w:hAnsi="Times New Roman" w:cs="Times New Roman"/>
          <w:b/>
          <w:sz w:val="24"/>
          <w:szCs w:val="24"/>
        </w:rPr>
      </w:pPr>
      <w:r w:rsidRPr="001A3DFD">
        <w:rPr>
          <w:rFonts w:ascii="Times New Roman" w:hAnsi="Times New Roman" w:cs="Times New Roman"/>
          <w:b/>
          <w:sz w:val="24"/>
          <w:szCs w:val="24"/>
        </w:rPr>
        <w:t xml:space="preserve">КАЛЕНДАРНО-ТЕМАТИЧНЕ ПЛАНУВАННЯ </w:t>
      </w:r>
    </w:p>
    <w:p w:rsidR="00383E96" w:rsidRPr="001A3DFD" w:rsidRDefault="00383E96" w:rsidP="00383E96">
      <w:pPr>
        <w:spacing w:after="0" w:line="240" w:lineRule="auto"/>
        <w:jc w:val="center"/>
        <w:rPr>
          <w:rFonts w:ascii="Times New Roman" w:hAnsi="Times New Roman" w:cs="Times New Roman"/>
          <w:b/>
          <w:sz w:val="24"/>
          <w:szCs w:val="24"/>
        </w:rPr>
      </w:pPr>
      <w:r w:rsidRPr="001A3DFD">
        <w:rPr>
          <w:rFonts w:ascii="Times New Roman" w:hAnsi="Times New Roman" w:cs="Times New Roman"/>
          <w:b/>
          <w:sz w:val="24"/>
          <w:szCs w:val="24"/>
        </w:rPr>
        <w:t>З ПРЕДМЕТА «ЗАХИСТ ВІТЧИЗНИ»</w:t>
      </w:r>
    </w:p>
    <w:p w:rsidR="00383E96" w:rsidRPr="001A3DFD" w:rsidRDefault="00AA2389" w:rsidP="00383E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383E96" w:rsidRPr="001A3DFD">
        <w:rPr>
          <w:rFonts w:ascii="Times New Roman" w:hAnsi="Times New Roman" w:cs="Times New Roman"/>
          <w:b/>
          <w:sz w:val="24"/>
          <w:szCs w:val="24"/>
        </w:rPr>
        <w:t xml:space="preserve"> КЛАС </w:t>
      </w:r>
      <w:r w:rsidR="00776909">
        <w:rPr>
          <w:rFonts w:ascii="Times New Roman" w:hAnsi="Times New Roman" w:cs="Times New Roman"/>
          <w:b/>
          <w:sz w:val="24"/>
          <w:szCs w:val="24"/>
        </w:rPr>
        <w:t>(індивідуальне навчання)</w:t>
      </w:r>
    </w:p>
    <w:p w:rsidR="00383E96" w:rsidRPr="001A3DFD" w:rsidRDefault="00776909" w:rsidP="00383E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(0,5 </w:t>
      </w:r>
      <w:r w:rsidR="00383E96" w:rsidRPr="001A3DFD">
        <w:rPr>
          <w:rFonts w:ascii="Times New Roman" w:hAnsi="Times New Roman" w:cs="Times New Roman"/>
          <w:b/>
          <w:sz w:val="24"/>
          <w:szCs w:val="24"/>
        </w:rPr>
        <w:t>години на тиждень)</w:t>
      </w:r>
    </w:p>
    <w:p w:rsidR="0020057D" w:rsidRPr="001A3DFD" w:rsidRDefault="00383E96" w:rsidP="00383E96">
      <w:pPr>
        <w:spacing w:after="0" w:line="240" w:lineRule="auto"/>
        <w:jc w:val="center"/>
        <w:rPr>
          <w:rFonts w:ascii="Times New Roman" w:hAnsi="Times New Roman" w:cs="Times New Roman"/>
          <w:b/>
        </w:rPr>
      </w:pPr>
      <w:r w:rsidRPr="001A3DFD">
        <w:rPr>
          <w:rFonts w:ascii="Times New Roman" w:hAnsi="Times New Roman" w:cs="Times New Roman"/>
          <w:b/>
          <w:sz w:val="24"/>
          <w:szCs w:val="24"/>
        </w:rPr>
        <w:t xml:space="preserve">2017-2018 </w:t>
      </w:r>
      <w:proofErr w:type="spellStart"/>
      <w:r w:rsidRPr="001A3DFD">
        <w:rPr>
          <w:rFonts w:ascii="Times New Roman" w:hAnsi="Times New Roman" w:cs="Times New Roman"/>
          <w:b/>
          <w:sz w:val="24"/>
          <w:szCs w:val="24"/>
        </w:rPr>
        <w:t>н.р</w:t>
      </w:r>
      <w:proofErr w:type="spellEnd"/>
      <w:r w:rsidRPr="001A3DFD">
        <w:rPr>
          <w:rFonts w:ascii="Times New Roman" w:hAnsi="Times New Roman" w:cs="Times New Roman"/>
          <w:b/>
          <w:sz w:val="24"/>
          <w:szCs w:val="24"/>
        </w:rPr>
        <w:t>.</w:t>
      </w:r>
    </w:p>
    <w:tbl>
      <w:tblPr>
        <w:tblStyle w:val="a3"/>
        <w:tblW w:w="10031" w:type="dxa"/>
        <w:tblLayout w:type="fixed"/>
        <w:tblLook w:val="04A0"/>
      </w:tblPr>
      <w:tblGrid>
        <w:gridCol w:w="534"/>
        <w:gridCol w:w="6376"/>
        <w:gridCol w:w="1562"/>
        <w:gridCol w:w="1559"/>
      </w:tblGrid>
      <w:tr w:rsidR="001A3DFD" w:rsidTr="001A3DFD">
        <w:tc>
          <w:tcPr>
            <w:tcW w:w="534" w:type="dxa"/>
            <w:shd w:val="clear" w:color="auto" w:fill="FFFF00"/>
          </w:tcPr>
          <w:p w:rsidR="001A3DFD" w:rsidRPr="001A3DFD" w:rsidRDefault="001A3DFD" w:rsidP="001A3DFD">
            <w:pPr>
              <w:jc w:val="center"/>
              <w:rPr>
                <w:b/>
                <w:sz w:val="24"/>
                <w:szCs w:val="24"/>
              </w:rPr>
            </w:pPr>
            <w:r w:rsidRPr="001A3DFD">
              <w:rPr>
                <w:b/>
                <w:sz w:val="24"/>
                <w:szCs w:val="24"/>
              </w:rPr>
              <w:t>№</w:t>
            </w:r>
          </w:p>
          <w:p w:rsidR="001A3DFD" w:rsidRPr="001A3DFD" w:rsidRDefault="001A3DFD" w:rsidP="001A3DFD">
            <w:pPr>
              <w:jc w:val="center"/>
              <w:rPr>
                <w:b/>
                <w:sz w:val="24"/>
                <w:szCs w:val="24"/>
              </w:rPr>
            </w:pPr>
            <w:r w:rsidRPr="001A3DFD">
              <w:rPr>
                <w:b/>
                <w:sz w:val="24"/>
                <w:szCs w:val="24"/>
              </w:rPr>
              <w:t>п/п</w:t>
            </w:r>
          </w:p>
        </w:tc>
        <w:tc>
          <w:tcPr>
            <w:tcW w:w="6376" w:type="dxa"/>
            <w:shd w:val="clear" w:color="auto" w:fill="FFFF00"/>
          </w:tcPr>
          <w:p w:rsidR="001A3DFD" w:rsidRPr="00383E96" w:rsidRDefault="001A3DFD" w:rsidP="00383E96">
            <w:pPr>
              <w:jc w:val="center"/>
              <w:rPr>
                <w:b/>
                <w:sz w:val="24"/>
                <w:szCs w:val="24"/>
              </w:rPr>
            </w:pPr>
            <w:r w:rsidRPr="00383E96">
              <w:rPr>
                <w:rFonts w:ascii="Times New Roman" w:hAnsi="Times New Roman" w:cs="Times New Roman"/>
                <w:b/>
                <w:bCs/>
                <w:sz w:val="24"/>
                <w:szCs w:val="24"/>
                <w:lang w:eastAsia="uk-UA"/>
              </w:rPr>
              <w:t>Зміст навчального матеріалу</w:t>
            </w:r>
          </w:p>
        </w:tc>
        <w:tc>
          <w:tcPr>
            <w:tcW w:w="1562" w:type="dxa"/>
            <w:shd w:val="clear" w:color="auto" w:fill="FFFF00"/>
          </w:tcPr>
          <w:p w:rsidR="001A3DFD" w:rsidRPr="00383E96" w:rsidRDefault="001A3DFD" w:rsidP="00383E96">
            <w:pPr>
              <w:jc w:val="center"/>
              <w:rPr>
                <w:b/>
                <w:sz w:val="24"/>
                <w:szCs w:val="24"/>
              </w:rPr>
            </w:pPr>
            <w:r w:rsidRPr="00383E96">
              <w:rPr>
                <w:b/>
                <w:sz w:val="24"/>
                <w:szCs w:val="24"/>
              </w:rPr>
              <w:t>Дата</w:t>
            </w:r>
          </w:p>
          <w:p w:rsidR="001A3DFD" w:rsidRPr="00383E96" w:rsidRDefault="001A3DFD" w:rsidP="00383E96">
            <w:pPr>
              <w:jc w:val="center"/>
              <w:rPr>
                <w:b/>
                <w:sz w:val="24"/>
                <w:szCs w:val="24"/>
              </w:rPr>
            </w:pPr>
            <w:r w:rsidRPr="00383E96">
              <w:rPr>
                <w:b/>
                <w:sz w:val="24"/>
                <w:szCs w:val="24"/>
              </w:rPr>
              <w:t>проведення</w:t>
            </w:r>
          </w:p>
        </w:tc>
        <w:tc>
          <w:tcPr>
            <w:tcW w:w="1559" w:type="dxa"/>
            <w:shd w:val="clear" w:color="auto" w:fill="FFFF00"/>
          </w:tcPr>
          <w:p w:rsidR="001A3DFD" w:rsidRPr="00383E96" w:rsidRDefault="001A3DFD" w:rsidP="00383E96">
            <w:pPr>
              <w:jc w:val="center"/>
              <w:rPr>
                <w:b/>
                <w:sz w:val="24"/>
                <w:szCs w:val="24"/>
              </w:rPr>
            </w:pPr>
            <w:r>
              <w:rPr>
                <w:b/>
                <w:sz w:val="24"/>
                <w:szCs w:val="24"/>
              </w:rPr>
              <w:t xml:space="preserve">Корегування дати </w:t>
            </w:r>
          </w:p>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1A3DFD" w:rsidRDefault="00AA2389" w:rsidP="00D5100F">
            <w:pPr>
              <w:jc w:val="center"/>
            </w:pPr>
            <w:r w:rsidRPr="005C6AF1">
              <w:rPr>
                <w:rFonts w:ascii="Times New Roman" w:hAnsi="Times New Roman" w:cs="Times New Roman"/>
                <w:b/>
                <w:bCs/>
                <w:sz w:val="24"/>
                <w:szCs w:val="24"/>
                <w:lang w:eastAsia="uk-UA"/>
              </w:rPr>
              <w:t>Розділ 1.</w:t>
            </w:r>
            <w:r w:rsidRPr="005C6AF1">
              <w:rPr>
                <w:rFonts w:ascii="Times New Roman" w:hAnsi="Times New Roman" w:cs="Times New Roman"/>
                <w:b/>
                <w:bCs/>
                <w:sz w:val="18"/>
                <w:szCs w:val="18"/>
                <w:lang w:eastAsia="uk-UA"/>
              </w:rPr>
              <w:t xml:space="preserve"> </w:t>
            </w:r>
            <w:r w:rsidRPr="005C6AF1">
              <w:rPr>
                <w:rFonts w:ascii="Times New Roman" w:hAnsi="Times New Roman" w:cs="Times New Roman"/>
                <w:b/>
                <w:bCs/>
                <w:sz w:val="20"/>
                <w:szCs w:val="20"/>
                <w:lang w:eastAsia="uk-UA"/>
              </w:rPr>
              <w:t>Збройні Сили України на сучасному етапі. (3</w:t>
            </w:r>
            <w:r w:rsidRPr="00470270">
              <w:rPr>
                <w:rFonts w:ascii="Times New Roman" w:hAnsi="Times New Roman" w:cs="Times New Roman"/>
                <w:b/>
                <w:bCs/>
                <w:sz w:val="20"/>
                <w:szCs w:val="20"/>
                <w:lang w:eastAsia="uk-UA"/>
              </w:rPr>
              <w:t>; 4</w:t>
            </w:r>
            <w:r>
              <w:rPr>
                <w:rFonts w:ascii="Times New Roman" w:hAnsi="Times New Roman" w:cs="Times New Roman"/>
                <w:b/>
                <w:bCs/>
                <w:color w:val="C00000"/>
                <w:sz w:val="20"/>
                <w:szCs w:val="20"/>
                <w:lang w:eastAsia="uk-UA"/>
              </w:rPr>
              <w:t xml:space="preserve"> </w:t>
            </w:r>
            <w:r w:rsidRPr="00470270">
              <w:rPr>
                <w:rFonts w:ascii="Times New Roman" w:hAnsi="Times New Roman" w:cs="Times New Roman"/>
                <w:b/>
                <w:bCs/>
                <w:sz w:val="20"/>
                <w:szCs w:val="20"/>
                <w:lang w:eastAsia="uk-UA"/>
              </w:rPr>
              <w:t>години</w:t>
            </w:r>
            <w:r w:rsidRPr="005C6AF1">
              <w:rPr>
                <w:rFonts w:ascii="Times New Roman" w:hAnsi="Times New Roman" w:cs="Times New Roman"/>
                <w:b/>
                <w:bCs/>
                <w:sz w:val="20"/>
                <w:szCs w:val="20"/>
                <w:lang w:eastAsia="uk-UA"/>
              </w:rPr>
              <w:t>)</w:t>
            </w:r>
            <w:r>
              <w:rPr>
                <w:rFonts w:ascii="Times New Roman" w:hAnsi="Times New Roman" w:cs="Times New Roman"/>
                <w:b/>
                <w:bCs/>
                <w:sz w:val="20"/>
                <w:szCs w:val="20"/>
                <w:lang w:eastAsia="uk-UA"/>
              </w:rPr>
              <w:t>.</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AA2389">
        <w:trPr>
          <w:trHeight w:val="200"/>
        </w:trPr>
        <w:tc>
          <w:tcPr>
            <w:tcW w:w="534" w:type="dxa"/>
            <w:tcBorders>
              <w:bottom w:val="single" w:sz="4" w:space="0" w:color="auto"/>
            </w:tcBorders>
          </w:tcPr>
          <w:p w:rsidR="001A3DFD" w:rsidRPr="001A3DFD" w:rsidRDefault="001A3DFD" w:rsidP="001A3DFD">
            <w:pPr>
              <w:jc w:val="center"/>
              <w:rPr>
                <w:b/>
              </w:rPr>
            </w:pPr>
          </w:p>
        </w:tc>
        <w:tc>
          <w:tcPr>
            <w:tcW w:w="6376" w:type="dxa"/>
            <w:tcBorders>
              <w:bottom w:val="single" w:sz="4" w:space="0" w:color="auto"/>
            </w:tcBorders>
          </w:tcPr>
          <w:p w:rsidR="00422CB5" w:rsidRDefault="00B110E7" w:rsidP="00D5100F">
            <w:r w:rsidRPr="005C6AF1">
              <w:rPr>
                <w:rFonts w:ascii="Times New Roman" w:hAnsi="Times New Roman" w:cs="Times New Roman"/>
                <w:b/>
                <w:bCs/>
                <w:i/>
                <w:iCs/>
                <w:sz w:val="20"/>
                <w:szCs w:val="20"/>
                <w:lang w:eastAsia="uk-UA"/>
              </w:rPr>
              <w:t xml:space="preserve">Тема 1. Нормативно-правова база з військових питань. </w:t>
            </w:r>
            <w:r w:rsidRPr="005C6AF1">
              <w:rPr>
                <w:rFonts w:ascii="Times New Roman" w:hAnsi="Times New Roman" w:cs="Times New Roman"/>
                <w:b/>
                <w:bCs/>
                <w:i/>
                <w:iCs/>
                <w:sz w:val="20"/>
                <w:szCs w:val="20"/>
                <w:lang w:eastAsia="uk-UA"/>
              </w:rPr>
              <w:br/>
              <w:t>Історія розвитку українського війська (</w:t>
            </w:r>
            <w:r w:rsidRPr="00470270">
              <w:rPr>
                <w:rFonts w:ascii="Times New Roman" w:hAnsi="Times New Roman" w:cs="Times New Roman"/>
                <w:b/>
                <w:bCs/>
                <w:i/>
                <w:iCs/>
                <w:sz w:val="20"/>
                <w:szCs w:val="20"/>
                <w:lang w:eastAsia="uk-UA"/>
              </w:rPr>
              <w:t>1</w:t>
            </w:r>
            <w:r>
              <w:rPr>
                <w:rFonts w:ascii="Times New Roman" w:hAnsi="Times New Roman" w:cs="Times New Roman"/>
                <w:b/>
                <w:bCs/>
                <w:i/>
                <w:iCs/>
                <w:sz w:val="20"/>
                <w:szCs w:val="20"/>
                <w:lang w:eastAsia="uk-UA"/>
              </w:rPr>
              <w:t>;</w:t>
            </w:r>
            <w:r w:rsidRPr="005C6AF1">
              <w:rPr>
                <w:rFonts w:ascii="Times New Roman" w:hAnsi="Times New Roman" w:cs="Times New Roman"/>
                <w:b/>
                <w:bCs/>
                <w:i/>
                <w:iCs/>
                <w:sz w:val="20"/>
                <w:szCs w:val="20"/>
                <w:lang w:eastAsia="uk-UA"/>
              </w:rPr>
              <w:t xml:space="preserve"> </w:t>
            </w:r>
            <w:r>
              <w:rPr>
                <w:rFonts w:ascii="Times New Roman" w:hAnsi="Times New Roman" w:cs="Times New Roman"/>
                <w:b/>
                <w:bCs/>
                <w:i/>
                <w:iCs/>
                <w:sz w:val="20"/>
                <w:szCs w:val="20"/>
                <w:lang w:eastAsia="uk-UA"/>
              </w:rPr>
              <w:t xml:space="preserve">2 </w:t>
            </w:r>
            <w:r w:rsidRPr="005C6AF1">
              <w:rPr>
                <w:rFonts w:ascii="Times New Roman" w:hAnsi="Times New Roman" w:cs="Times New Roman"/>
                <w:b/>
                <w:bCs/>
                <w:i/>
                <w:iCs/>
                <w:sz w:val="20"/>
                <w:szCs w:val="20"/>
                <w:lang w:eastAsia="uk-UA"/>
              </w:rPr>
              <w:t>годин</w:t>
            </w:r>
            <w:r>
              <w:rPr>
                <w:rFonts w:ascii="Times New Roman" w:hAnsi="Times New Roman" w:cs="Times New Roman"/>
                <w:b/>
                <w:bCs/>
                <w:i/>
                <w:iCs/>
                <w:sz w:val="20"/>
                <w:szCs w:val="20"/>
                <w:lang w:eastAsia="uk-UA"/>
              </w:rPr>
              <w:t>и</w:t>
            </w:r>
            <w:r w:rsidRPr="005C6AF1">
              <w:rPr>
                <w:rFonts w:ascii="Times New Roman" w:hAnsi="Times New Roman" w:cs="Times New Roman"/>
                <w:b/>
                <w:bCs/>
                <w:i/>
                <w:iCs/>
                <w:sz w:val="20"/>
                <w:szCs w:val="20"/>
                <w:lang w:eastAsia="uk-UA"/>
              </w:rPr>
              <w:t>)</w:t>
            </w:r>
          </w:p>
        </w:tc>
        <w:tc>
          <w:tcPr>
            <w:tcW w:w="1562" w:type="dxa"/>
            <w:tcBorders>
              <w:bottom w:val="single" w:sz="4" w:space="0" w:color="auto"/>
            </w:tcBorders>
          </w:tcPr>
          <w:p w:rsidR="001A3DFD" w:rsidRDefault="001A3DFD" w:rsidP="00D5100F"/>
        </w:tc>
        <w:tc>
          <w:tcPr>
            <w:tcW w:w="1559" w:type="dxa"/>
            <w:tcBorders>
              <w:bottom w:val="single" w:sz="4" w:space="0" w:color="auto"/>
            </w:tcBorders>
          </w:tcPr>
          <w:p w:rsidR="001A3DFD" w:rsidRDefault="001A3DFD" w:rsidP="00D5100F"/>
        </w:tc>
      </w:tr>
      <w:tr w:rsidR="00AA2389" w:rsidTr="00B110E7">
        <w:trPr>
          <w:trHeight w:val="517"/>
        </w:trPr>
        <w:tc>
          <w:tcPr>
            <w:tcW w:w="534" w:type="dxa"/>
            <w:tcBorders>
              <w:top w:val="single" w:sz="4" w:space="0" w:color="auto"/>
            </w:tcBorders>
          </w:tcPr>
          <w:p w:rsidR="00AA2389" w:rsidRDefault="00AA2389" w:rsidP="00B110E7">
            <w:pPr>
              <w:rPr>
                <w:b/>
              </w:rPr>
            </w:pPr>
            <w:r w:rsidRPr="001A3DFD">
              <w:rPr>
                <w:b/>
              </w:rPr>
              <w:t>1.</w:t>
            </w:r>
          </w:p>
        </w:tc>
        <w:tc>
          <w:tcPr>
            <w:tcW w:w="6376" w:type="dxa"/>
            <w:tcBorders>
              <w:top w:val="single" w:sz="4" w:space="0" w:color="auto"/>
            </w:tcBorders>
          </w:tcPr>
          <w:p w:rsidR="00AA2389" w:rsidRDefault="00B110E7" w:rsidP="00B110E7">
            <w:pPr>
              <w:tabs>
                <w:tab w:val="left" w:pos="3450"/>
              </w:tabs>
              <w:jc w:val="both"/>
              <w:rPr>
                <w:rFonts w:ascii="Times New Roman" w:hAnsi="Times New Roman" w:cs="Times New Roman"/>
                <w:sz w:val="20"/>
                <w:szCs w:val="20"/>
                <w:lang w:eastAsia="uk-UA"/>
              </w:rPr>
            </w:pPr>
            <w:r w:rsidRPr="00B110E7">
              <w:rPr>
                <w:rFonts w:ascii="Times New Roman" w:hAnsi="Times New Roman" w:cs="Times New Roman"/>
                <w:b/>
                <w:sz w:val="20"/>
                <w:szCs w:val="20"/>
              </w:rPr>
              <w:t xml:space="preserve"> </w:t>
            </w:r>
            <w:r w:rsidRPr="00B110E7">
              <w:rPr>
                <w:rFonts w:ascii="Times New Roman" w:hAnsi="Times New Roman" w:cs="Times New Roman"/>
                <w:sz w:val="20"/>
                <w:szCs w:val="20"/>
              </w:rPr>
              <w:t>Основні історичні періоди військового мистецтва українського народу, їх значення для розбудови сучасних ЗСУ.</w:t>
            </w:r>
          </w:p>
        </w:tc>
        <w:tc>
          <w:tcPr>
            <w:tcW w:w="1562" w:type="dxa"/>
            <w:tcBorders>
              <w:top w:val="single" w:sz="4" w:space="0" w:color="auto"/>
            </w:tcBorders>
          </w:tcPr>
          <w:p w:rsidR="00AA2389" w:rsidRDefault="00AA2389" w:rsidP="00D5100F"/>
        </w:tc>
        <w:tc>
          <w:tcPr>
            <w:tcW w:w="1559" w:type="dxa"/>
            <w:tcBorders>
              <w:top w:val="single" w:sz="4" w:space="0" w:color="auto"/>
            </w:tcBorders>
          </w:tcPr>
          <w:p w:rsidR="00AA2389" w:rsidRDefault="00AA2389" w:rsidP="00D5100F"/>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1A3DFD" w:rsidRDefault="00B110E7" w:rsidP="00B110E7">
            <w:r w:rsidRPr="005C6AF1">
              <w:rPr>
                <w:rFonts w:ascii="Times New Roman" w:hAnsi="Times New Roman" w:cs="Times New Roman"/>
                <w:b/>
                <w:bCs/>
                <w:i/>
                <w:iCs/>
                <w:sz w:val="20"/>
                <w:szCs w:val="20"/>
                <w:lang w:eastAsia="uk-UA"/>
              </w:rPr>
              <w:t>Тема 2. Основи міжнародного гуманітарного права (2 години)</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1A3DFD">
        <w:tc>
          <w:tcPr>
            <w:tcW w:w="534" w:type="dxa"/>
          </w:tcPr>
          <w:p w:rsidR="001A3DFD" w:rsidRPr="001A3DFD" w:rsidRDefault="001A3DFD" w:rsidP="001A3DFD">
            <w:pPr>
              <w:jc w:val="center"/>
              <w:rPr>
                <w:b/>
              </w:rPr>
            </w:pPr>
            <w:r w:rsidRPr="001A3DFD">
              <w:rPr>
                <w:b/>
              </w:rPr>
              <w:t>2.</w:t>
            </w:r>
          </w:p>
        </w:tc>
        <w:tc>
          <w:tcPr>
            <w:tcW w:w="6376" w:type="dxa"/>
          </w:tcPr>
          <w:p w:rsidR="00B110E7" w:rsidRPr="005C6AF1" w:rsidRDefault="00B110E7" w:rsidP="00B110E7">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Об’єктивна необхідність урегулювання ведення бойових  дій за допомогою</w:t>
            </w:r>
            <w:r w:rsidRPr="005C6AF1">
              <w:rPr>
                <w:rFonts w:ascii="Times New Roman" w:hAnsi="Times New Roman" w:cs="Times New Roman"/>
                <w:b/>
                <w:bCs/>
                <w:i/>
                <w:iCs/>
                <w:sz w:val="20"/>
                <w:szCs w:val="20"/>
                <w:lang w:eastAsia="uk-UA"/>
              </w:rPr>
              <w:t xml:space="preserve"> </w:t>
            </w:r>
            <w:r w:rsidRPr="005C6AF1">
              <w:rPr>
                <w:rFonts w:ascii="Times New Roman" w:hAnsi="Times New Roman" w:cs="Times New Roman"/>
                <w:sz w:val="20"/>
                <w:szCs w:val="20"/>
                <w:lang w:eastAsia="uk-UA"/>
              </w:rPr>
              <w:t xml:space="preserve">міжнародного гуманітарного права. </w:t>
            </w:r>
          </w:p>
          <w:p w:rsidR="00B110E7" w:rsidRPr="005C6AF1" w:rsidRDefault="00B110E7" w:rsidP="00B110E7">
            <w:pPr>
              <w:jc w:val="both"/>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 xml:space="preserve">Особливості ведення воєнних дій з врахуванням норм </w:t>
            </w:r>
            <w:proofErr w:type="spellStart"/>
            <w:r w:rsidRPr="005C6AF1">
              <w:rPr>
                <w:rFonts w:ascii="Times New Roman" w:hAnsi="Times New Roman" w:cs="Times New Roman"/>
                <w:sz w:val="20"/>
                <w:szCs w:val="20"/>
                <w:lang w:eastAsia="uk-UA"/>
              </w:rPr>
              <w:t>МГП</w:t>
            </w:r>
            <w:proofErr w:type="spellEnd"/>
            <w:r w:rsidRPr="005C6AF1">
              <w:rPr>
                <w:rFonts w:ascii="Times New Roman" w:hAnsi="Times New Roman" w:cs="Times New Roman"/>
                <w:sz w:val="20"/>
                <w:szCs w:val="20"/>
                <w:lang w:eastAsia="uk-UA"/>
              </w:rPr>
              <w:t>. Заборонені засоби та методи ведення воєнних дій.</w:t>
            </w:r>
          </w:p>
          <w:p w:rsidR="00B110E7" w:rsidRPr="005C6AF1" w:rsidRDefault="00B110E7" w:rsidP="00B110E7">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Правила застосування норм </w:t>
            </w:r>
            <w:proofErr w:type="spellStart"/>
            <w:r w:rsidRPr="005C6AF1">
              <w:rPr>
                <w:rFonts w:ascii="Times New Roman" w:hAnsi="Times New Roman" w:cs="Times New Roman"/>
                <w:sz w:val="20"/>
                <w:szCs w:val="20"/>
                <w:lang w:eastAsia="uk-UA"/>
              </w:rPr>
              <w:t>МГП</w:t>
            </w:r>
            <w:proofErr w:type="spellEnd"/>
            <w:r w:rsidRPr="005C6AF1">
              <w:rPr>
                <w:rFonts w:ascii="Times New Roman" w:hAnsi="Times New Roman" w:cs="Times New Roman"/>
                <w:sz w:val="20"/>
                <w:szCs w:val="20"/>
                <w:lang w:eastAsia="uk-UA"/>
              </w:rPr>
              <w:t xml:space="preserve"> щодо розпізнавання осіб та об’єктів. </w:t>
            </w:r>
          </w:p>
          <w:p w:rsidR="00B110E7" w:rsidRPr="005C6AF1" w:rsidRDefault="00B110E7" w:rsidP="00B110E7">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Міжнародний правовий захист жертв війни та цивільних об’єктів. Захист дітей та жінок в </w:t>
            </w:r>
            <w:proofErr w:type="spellStart"/>
            <w:r w:rsidRPr="005C6AF1">
              <w:rPr>
                <w:rFonts w:ascii="Times New Roman" w:hAnsi="Times New Roman" w:cs="Times New Roman"/>
                <w:sz w:val="20"/>
                <w:szCs w:val="20"/>
                <w:lang w:eastAsia="uk-UA"/>
              </w:rPr>
              <w:t>МГП</w:t>
            </w:r>
            <w:proofErr w:type="spellEnd"/>
            <w:r w:rsidRPr="005C6AF1">
              <w:rPr>
                <w:rFonts w:ascii="Times New Roman" w:hAnsi="Times New Roman" w:cs="Times New Roman"/>
                <w:sz w:val="20"/>
                <w:szCs w:val="20"/>
                <w:lang w:eastAsia="uk-UA"/>
              </w:rPr>
              <w:t xml:space="preserve">. </w:t>
            </w:r>
          </w:p>
          <w:p w:rsidR="00422CB5" w:rsidRDefault="00B110E7" w:rsidP="00B110E7">
            <w:r w:rsidRPr="005C6AF1">
              <w:rPr>
                <w:rFonts w:ascii="Times New Roman" w:hAnsi="Times New Roman" w:cs="Times New Roman"/>
                <w:sz w:val="20"/>
                <w:szCs w:val="20"/>
                <w:lang w:eastAsia="uk-UA"/>
              </w:rPr>
              <w:t xml:space="preserve">Запобігання порушення норм </w:t>
            </w:r>
            <w:proofErr w:type="spellStart"/>
            <w:r w:rsidRPr="005C6AF1">
              <w:rPr>
                <w:rFonts w:ascii="Times New Roman" w:hAnsi="Times New Roman" w:cs="Times New Roman"/>
                <w:sz w:val="20"/>
                <w:szCs w:val="20"/>
                <w:lang w:eastAsia="uk-UA"/>
              </w:rPr>
              <w:t>МГП</w:t>
            </w:r>
            <w:proofErr w:type="spellEnd"/>
            <w:r w:rsidRPr="005C6AF1">
              <w:rPr>
                <w:rFonts w:ascii="Times New Roman" w:hAnsi="Times New Roman" w:cs="Times New Roman"/>
                <w:sz w:val="20"/>
                <w:szCs w:val="20"/>
                <w:lang w:eastAsia="uk-UA"/>
              </w:rPr>
              <w:t>.</w:t>
            </w:r>
          </w:p>
        </w:tc>
        <w:tc>
          <w:tcPr>
            <w:tcW w:w="1562" w:type="dxa"/>
          </w:tcPr>
          <w:p w:rsidR="001A3DFD" w:rsidRDefault="001A3DFD" w:rsidP="00D5100F"/>
        </w:tc>
        <w:tc>
          <w:tcPr>
            <w:tcW w:w="1559" w:type="dxa"/>
          </w:tcPr>
          <w:p w:rsidR="001A3DFD" w:rsidRDefault="001A3DFD" w:rsidP="00D5100F"/>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B110E7" w:rsidRPr="000D1BCC" w:rsidRDefault="00B110E7" w:rsidP="00B110E7">
            <w:pPr>
              <w:tabs>
                <w:tab w:val="right" w:pos="284"/>
                <w:tab w:val="left" w:pos="426"/>
                <w:tab w:val="right" w:pos="3402"/>
                <w:tab w:val="right" w:pos="4536"/>
                <w:tab w:val="right" w:pos="5954"/>
              </w:tabs>
              <w:jc w:val="center"/>
              <w:rPr>
                <w:rFonts w:ascii="Times New Roman" w:hAnsi="Times New Roman" w:cs="Times New Roman"/>
                <w:b/>
                <w:bCs/>
                <w:i/>
                <w:iCs/>
                <w:sz w:val="20"/>
                <w:szCs w:val="20"/>
                <w:lang w:eastAsia="uk-UA"/>
              </w:rPr>
            </w:pPr>
            <w:r w:rsidRPr="000D1BCC">
              <w:rPr>
                <w:rFonts w:ascii="Times New Roman" w:hAnsi="Times New Roman" w:cs="Times New Roman"/>
                <w:b/>
                <w:bCs/>
                <w:i/>
                <w:iCs/>
                <w:sz w:val="20"/>
                <w:szCs w:val="20"/>
                <w:lang w:eastAsia="uk-UA"/>
              </w:rPr>
              <w:t>Розділ ІІ. Статути Збройних сил України</w:t>
            </w:r>
          </w:p>
          <w:p w:rsidR="001A3DFD" w:rsidRDefault="00B110E7" w:rsidP="00B110E7">
            <w:pPr>
              <w:jc w:val="center"/>
            </w:pPr>
            <w:r w:rsidRPr="000D1BCC">
              <w:rPr>
                <w:rFonts w:ascii="Times New Roman" w:hAnsi="Times New Roman" w:cs="Times New Roman"/>
                <w:b/>
                <w:bCs/>
                <w:i/>
                <w:iCs/>
                <w:sz w:val="20"/>
                <w:szCs w:val="20"/>
                <w:lang w:eastAsia="uk-UA"/>
              </w:rPr>
              <w:t>(1 година)</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B110E7">
        <w:trPr>
          <w:trHeight w:val="226"/>
        </w:trPr>
        <w:tc>
          <w:tcPr>
            <w:tcW w:w="534" w:type="dxa"/>
            <w:tcBorders>
              <w:bottom w:val="single" w:sz="4" w:space="0" w:color="auto"/>
            </w:tcBorders>
            <w:shd w:val="clear" w:color="auto" w:fill="C6D9F1" w:themeFill="text2" w:themeFillTint="33"/>
          </w:tcPr>
          <w:p w:rsidR="001A3DFD" w:rsidRPr="001A3DFD" w:rsidRDefault="001A3DFD" w:rsidP="001A3DFD">
            <w:pPr>
              <w:jc w:val="center"/>
              <w:rPr>
                <w:b/>
              </w:rPr>
            </w:pPr>
          </w:p>
        </w:tc>
        <w:tc>
          <w:tcPr>
            <w:tcW w:w="6376" w:type="dxa"/>
            <w:tcBorders>
              <w:bottom w:val="single" w:sz="4" w:space="0" w:color="auto"/>
            </w:tcBorders>
            <w:shd w:val="clear" w:color="auto" w:fill="C6D9F1" w:themeFill="text2" w:themeFillTint="33"/>
          </w:tcPr>
          <w:p w:rsidR="00422CB5" w:rsidRDefault="001A3DFD" w:rsidP="00D5100F">
            <w:pPr>
              <w:ind w:firstLine="23"/>
              <w:jc w:val="both"/>
              <w:rPr>
                <w:rFonts w:ascii="Times New Roman" w:hAnsi="Times New Roman" w:cs="Times New Roman"/>
                <w:b/>
                <w:bCs/>
                <w:i/>
                <w:iCs/>
                <w:lang w:eastAsia="uk-UA"/>
              </w:rPr>
            </w:pPr>
            <w:r>
              <w:rPr>
                <w:rFonts w:ascii="Times New Roman" w:hAnsi="Times New Roman" w:cs="Times New Roman"/>
                <w:b/>
                <w:bCs/>
                <w:i/>
                <w:iCs/>
                <w:lang w:eastAsia="uk-UA"/>
              </w:rPr>
              <w:tab/>
            </w:r>
            <w:r w:rsidR="00B110E7" w:rsidRPr="005C6AF1">
              <w:rPr>
                <w:rFonts w:ascii="Times New Roman" w:hAnsi="Times New Roman" w:cs="Times New Roman"/>
                <w:b/>
                <w:bCs/>
                <w:i/>
                <w:iCs/>
                <w:sz w:val="20"/>
                <w:szCs w:val="20"/>
                <w:lang w:eastAsia="uk-UA"/>
              </w:rPr>
              <w:t>Тема 2. Військова дисципліна (1 година )</w:t>
            </w:r>
          </w:p>
        </w:tc>
        <w:tc>
          <w:tcPr>
            <w:tcW w:w="1562" w:type="dxa"/>
            <w:tcBorders>
              <w:bottom w:val="single" w:sz="4" w:space="0" w:color="auto"/>
            </w:tcBorders>
            <w:shd w:val="clear" w:color="auto" w:fill="C6D9F1" w:themeFill="text2" w:themeFillTint="33"/>
          </w:tcPr>
          <w:p w:rsidR="001A3DFD" w:rsidRDefault="001A3DFD" w:rsidP="00D5100F"/>
        </w:tc>
        <w:tc>
          <w:tcPr>
            <w:tcW w:w="1559" w:type="dxa"/>
            <w:tcBorders>
              <w:bottom w:val="single" w:sz="4" w:space="0" w:color="auto"/>
            </w:tcBorders>
            <w:shd w:val="clear" w:color="auto" w:fill="C6D9F1" w:themeFill="text2" w:themeFillTint="33"/>
          </w:tcPr>
          <w:p w:rsidR="001A3DFD" w:rsidRDefault="001A3DFD" w:rsidP="00D5100F"/>
        </w:tc>
      </w:tr>
      <w:tr w:rsidR="00B110E7" w:rsidTr="00B110E7">
        <w:trPr>
          <w:trHeight w:val="935"/>
        </w:trPr>
        <w:tc>
          <w:tcPr>
            <w:tcW w:w="534" w:type="dxa"/>
            <w:tcBorders>
              <w:top w:val="single" w:sz="4" w:space="0" w:color="auto"/>
            </w:tcBorders>
          </w:tcPr>
          <w:p w:rsidR="00B110E7" w:rsidRDefault="00B110E7" w:rsidP="001A3DFD">
            <w:pPr>
              <w:jc w:val="center"/>
              <w:rPr>
                <w:b/>
              </w:rPr>
            </w:pPr>
            <w:r w:rsidRPr="001A3DFD">
              <w:rPr>
                <w:b/>
              </w:rPr>
              <w:t>3.</w:t>
            </w:r>
          </w:p>
        </w:tc>
        <w:tc>
          <w:tcPr>
            <w:tcW w:w="6376" w:type="dxa"/>
            <w:tcBorders>
              <w:top w:val="single" w:sz="4" w:space="0" w:color="auto"/>
            </w:tcBorders>
          </w:tcPr>
          <w:p w:rsidR="00B110E7" w:rsidRDefault="00B110E7" w:rsidP="001A3DFD">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Військова дисципліна, її суть і значення. </w:t>
            </w:r>
          </w:p>
          <w:p w:rsidR="00B110E7" w:rsidRPr="00B110E7" w:rsidRDefault="00B110E7" w:rsidP="001A3DFD">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Обов'язки військовослужбовців з дотримання військової дисципліни. Заохочення та стягнення, що накладають  на солдат (матросів), сержантів (старшин).</w:t>
            </w:r>
          </w:p>
        </w:tc>
        <w:tc>
          <w:tcPr>
            <w:tcW w:w="1562" w:type="dxa"/>
            <w:tcBorders>
              <w:top w:val="single" w:sz="4" w:space="0" w:color="auto"/>
            </w:tcBorders>
          </w:tcPr>
          <w:p w:rsidR="00B110E7" w:rsidRDefault="00B110E7" w:rsidP="00D5100F"/>
        </w:tc>
        <w:tc>
          <w:tcPr>
            <w:tcW w:w="1559" w:type="dxa"/>
            <w:tcBorders>
              <w:top w:val="single" w:sz="4" w:space="0" w:color="auto"/>
            </w:tcBorders>
          </w:tcPr>
          <w:p w:rsidR="00B110E7" w:rsidRDefault="00B110E7" w:rsidP="00D5100F"/>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1A3DFD" w:rsidRDefault="00B110E7" w:rsidP="00D5100F">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 xml:space="preserve">Тема 4. </w:t>
            </w:r>
            <w:r>
              <w:rPr>
                <w:rFonts w:ascii="Times New Roman" w:hAnsi="Times New Roman" w:cs="Times New Roman"/>
                <w:b/>
                <w:bCs/>
                <w:i/>
                <w:iCs/>
                <w:sz w:val="20"/>
                <w:szCs w:val="20"/>
                <w:lang w:eastAsia="uk-UA"/>
              </w:rPr>
              <w:t>В</w:t>
            </w:r>
            <w:r w:rsidRPr="005C6AF1">
              <w:rPr>
                <w:rFonts w:ascii="Times New Roman" w:hAnsi="Times New Roman" w:cs="Times New Roman"/>
                <w:b/>
                <w:bCs/>
                <w:i/>
                <w:iCs/>
                <w:sz w:val="20"/>
                <w:szCs w:val="20"/>
                <w:lang w:eastAsia="uk-UA"/>
              </w:rPr>
              <w:t>артова служб</w:t>
            </w:r>
            <w:r>
              <w:rPr>
                <w:rFonts w:ascii="Times New Roman" w:hAnsi="Times New Roman" w:cs="Times New Roman"/>
                <w:b/>
                <w:bCs/>
                <w:i/>
                <w:iCs/>
                <w:sz w:val="20"/>
                <w:szCs w:val="20"/>
                <w:lang w:eastAsia="uk-UA"/>
              </w:rPr>
              <w:t>а</w:t>
            </w:r>
            <w:r w:rsidRPr="005C6AF1">
              <w:rPr>
                <w:rFonts w:ascii="Times New Roman" w:hAnsi="Times New Roman" w:cs="Times New Roman"/>
                <w:b/>
                <w:bCs/>
                <w:i/>
                <w:iCs/>
                <w:sz w:val="20"/>
                <w:szCs w:val="20"/>
                <w:lang w:eastAsia="uk-UA"/>
              </w:rPr>
              <w:t xml:space="preserve"> (</w:t>
            </w:r>
            <w:r w:rsidRPr="004E05A6">
              <w:rPr>
                <w:rFonts w:ascii="Times New Roman" w:hAnsi="Times New Roman" w:cs="Times New Roman"/>
                <w:b/>
                <w:bCs/>
                <w:i/>
                <w:iCs/>
                <w:sz w:val="20"/>
                <w:szCs w:val="20"/>
                <w:lang w:eastAsia="uk-UA"/>
              </w:rPr>
              <w:t>1</w:t>
            </w:r>
            <w:r>
              <w:rPr>
                <w:rFonts w:ascii="Times New Roman" w:hAnsi="Times New Roman" w:cs="Times New Roman"/>
                <w:b/>
                <w:bCs/>
                <w:i/>
                <w:iCs/>
                <w:sz w:val="20"/>
                <w:szCs w:val="20"/>
                <w:lang w:eastAsia="uk-UA"/>
              </w:rPr>
              <w:t xml:space="preserve"> </w:t>
            </w:r>
            <w:r w:rsidRPr="005C6AF1">
              <w:rPr>
                <w:rFonts w:ascii="Times New Roman" w:hAnsi="Times New Roman" w:cs="Times New Roman"/>
                <w:b/>
                <w:bCs/>
                <w:i/>
                <w:iCs/>
                <w:sz w:val="20"/>
                <w:szCs w:val="20"/>
                <w:lang w:eastAsia="uk-UA"/>
              </w:rPr>
              <w:t xml:space="preserve"> годин</w:t>
            </w:r>
            <w:r>
              <w:rPr>
                <w:rFonts w:ascii="Times New Roman" w:hAnsi="Times New Roman" w:cs="Times New Roman"/>
                <w:b/>
                <w:bCs/>
                <w:i/>
                <w:iCs/>
                <w:sz w:val="20"/>
                <w:szCs w:val="20"/>
                <w:lang w:eastAsia="uk-UA"/>
              </w:rPr>
              <w:t>а</w:t>
            </w:r>
            <w:r w:rsidRPr="005C6AF1">
              <w:rPr>
                <w:rFonts w:ascii="Times New Roman" w:hAnsi="Times New Roman" w:cs="Times New Roman"/>
                <w:b/>
                <w:bCs/>
                <w:i/>
                <w:iCs/>
                <w:sz w:val="20"/>
                <w:szCs w:val="20"/>
                <w:lang w:eastAsia="uk-UA"/>
              </w:rPr>
              <w:t>)</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1A3DFD">
        <w:tc>
          <w:tcPr>
            <w:tcW w:w="534" w:type="dxa"/>
          </w:tcPr>
          <w:p w:rsidR="001A3DFD" w:rsidRPr="001A3DFD" w:rsidRDefault="00A51314" w:rsidP="001A3DFD">
            <w:pPr>
              <w:jc w:val="center"/>
              <w:rPr>
                <w:b/>
              </w:rPr>
            </w:pPr>
            <w:r>
              <w:rPr>
                <w:b/>
                <w:lang w:val="en-US"/>
              </w:rPr>
              <w:t>4</w:t>
            </w:r>
            <w:r w:rsidR="001A3DFD" w:rsidRPr="001A3DFD">
              <w:rPr>
                <w:b/>
              </w:rPr>
              <w:t>.</w:t>
            </w:r>
          </w:p>
        </w:tc>
        <w:tc>
          <w:tcPr>
            <w:tcW w:w="6376" w:type="dxa"/>
          </w:tcPr>
          <w:p w:rsidR="00B110E7" w:rsidRDefault="00B110E7" w:rsidP="00B110E7">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Розподіл часу і повсякденний порядок. </w:t>
            </w:r>
          </w:p>
          <w:p w:rsidR="00422CB5" w:rsidRDefault="00B110E7" w:rsidP="00B110E7">
            <w:pPr>
              <w:jc w:val="both"/>
              <w:rPr>
                <w:rFonts w:ascii="Times New Roman" w:hAnsi="Times New Roman" w:cs="Times New Roman"/>
                <w:b/>
                <w:bCs/>
                <w:i/>
                <w:iCs/>
                <w:lang w:eastAsia="uk-UA"/>
              </w:rPr>
            </w:pPr>
            <w:r w:rsidRPr="005C6AF1">
              <w:rPr>
                <w:rFonts w:ascii="Times New Roman" w:hAnsi="Times New Roman" w:cs="Times New Roman"/>
                <w:sz w:val="20"/>
                <w:szCs w:val="20"/>
                <w:lang w:eastAsia="uk-UA"/>
              </w:rPr>
              <w:t>Розпорядок дня та його значення для виконання основних заходів повсякденної діяльності навчання й побуту особового складу підрозділів.</w:t>
            </w:r>
          </w:p>
        </w:tc>
        <w:tc>
          <w:tcPr>
            <w:tcW w:w="1562" w:type="dxa"/>
          </w:tcPr>
          <w:p w:rsidR="001A3DFD" w:rsidRDefault="001A3DFD" w:rsidP="00D5100F"/>
        </w:tc>
        <w:tc>
          <w:tcPr>
            <w:tcW w:w="1559" w:type="dxa"/>
          </w:tcPr>
          <w:p w:rsidR="001A3DFD" w:rsidRDefault="001A3DFD" w:rsidP="00D5100F"/>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1A3DFD" w:rsidRDefault="00B110E7" w:rsidP="00D5100F">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Розділ ІІІ. Стройова підготовка (4; 5 годин)</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B110E7">
        <w:trPr>
          <w:trHeight w:val="200"/>
        </w:trPr>
        <w:tc>
          <w:tcPr>
            <w:tcW w:w="534" w:type="dxa"/>
            <w:tcBorders>
              <w:bottom w:val="single" w:sz="4" w:space="0" w:color="auto"/>
            </w:tcBorders>
            <w:shd w:val="clear" w:color="auto" w:fill="C6D9F1" w:themeFill="text2" w:themeFillTint="33"/>
          </w:tcPr>
          <w:p w:rsidR="001A3DFD" w:rsidRPr="001A3DFD" w:rsidRDefault="001A3DFD" w:rsidP="001A3DFD">
            <w:pPr>
              <w:jc w:val="center"/>
              <w:rPr>
                <w:b/>
              </w:rPr>
            </w:pPr>
          </w:p>
        </w:tc>
        <w:tc>
          <w:tcPr>
            <w:tcW w:w="6376" w:type="dxa"/>
            <w:tcBorders>
              <w:bottom w:val="single" w:sz="4" w:space="0" w:color="auto"/>
            </w:tcBorders>
            <w:shd w:val="clear" w:color="auto" w:fill="C6D9F1" w:themeFill="text2" w:themeFillTint="33"/>
          </w:tcPr>
          <w:p w:rsidR="001A3DFD" w:rsidRDefault="00B110E7" w:rsidP="00D5100F">
            <w:pPr>
              <w:ind w:firstLine="6"/>
              <w:jc w:val="both"/>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Тема 1. Стройові прийоми і рух без зброї та зі зброєю (2; 3 години)</w:t>
            </w:r>
          </w:p>
        </w:tc>
        <w:tc>
          <w:tcPr>
            <w:tcW w:w="1562" w:type="dxa"/>
            <w:tcBorders>
              <w:bottom w:val="single" w:sz="4" w:space="0" w:color="auto"/>
            </w:tcBorders>
            <w:shd w:val="clear" w:color="auto" w:fill="C6D9F1" w:themeFill="text2" w:themeFillTint="33"/>
          </w:tcPr>
          <w:p w:rsidR="001A3DFD" w:rsidRDefault="001A3DFD" w:rsidP="00D5100F"/>
        </w:tc>
        <w:tc>
          <w:tcPr>
            <w:tcW w:w="1559" w:type="dxa"/>
            <w:tcBorders>
              <w:bottom w:val="single" w:sz="4" w:space="0" w:color="auto"/>
            </w:tcBorders>
            <w:shd w:val="clear" w:color="auto" w:fill="C6D9F1" w:themeFill="text2" w:themeFillTint="33"/>
          </w:tcPr>
          <w:p w:rsidR="001A3DFD" w:rsidRDefault="001A3DFD" w:rsidP="00D5100F"/>
        </w:tc>
      </w:tr>
      <w:tr w:rsidR="00B110E7" w:rsidTr="00B110E7">
        <w:trPr>
          <w:trHeight w:val="1190"/>
        </w:trPr>
        <w:tc>
          <w:tcPr>
            <w:tcW w:w="534" w:type="dxa"/>
            <w:tcBorders>
              <w:top w:val="single" w:sz="4" w:space="0" w:color="auto"/>
            </w:tcBorders>
          </w:tcPr>
          <w:p w:rsidR="00B110E7" w:rsidRDefault="00A51314" w:rsidP="001A3DFD">
            <w:pPr>
              <w:jc w:val="center"/>
              <w:rPr>
                <w:b/>
              </w:rPr>
            </w:pPr>
            <w:r>
              <w:rPr>
                <w:b/>
                <w:lang w:val="en-US"/>
              </w:rPr>
              <w:t>5</w:t>
            </w:r>
            <w:r w:rsidR="00B110E7" w:rsidRPr="001A3DFD">
              <w:rPr>
                <w:b/>
              </w:rPr>
              <w:t>.</w:t>
            </w:r>
          </w:p>
        </w:tc>
        <w:tc>
          <w:tcPr>
            <w:tcW w:w="6376" w:type="dxa"/>
            <w:tcBorders>
              <w:top w:val="single" w:sz="4" w:space="0" w:color="auto"/>
            </w:tcBorders>
          </w:tcPr>
          <w:p w:rsidR="00B110E7" w:rsidRPr="005C6AF1" w:rsidRDefault="00B110E7" w:rsidP="00B110E7">
            <w:pPr>
              <w:tabs>
                <w:tab w:val="right" w:pos="3261"/>
                <w:tab w:val="right" w:pos="4395"/>
                <w:tab w:val="right" w:pos="5954"/>
              </w:tabs>
              <w:jc w:val="both"/>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Вихід зі строю. Підхід до начальника. Повернення до строю.</w:t>
            </w:r>
            <w:r w:rsidRPr="005C6AF1">
              <w:rPr>
                <w:rFonts w:ascii="Times New Roman" w:hAnsi="Times New Roman" w:cs="Times New Roman"/>
                <w:b/>
                <w:bCs/>
                <w:i/>
                <w:iCs/>
                <w:sz w:val="20"/>
                <w:szCs w:val="20"/>
                <w:lang w:eastAsia="uk-UA"/>
              </w:rPr>
              <w:t xml:space="preserve"> </w:t>
            </w:r>
          </w:p>
          <w:p w:rsidR="00B110E7" w:rsidRPr="00B110E7" w:rsidRDefault="00B110E7" w:rsidP="00B110E7">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b/>
                <w:bCs/>
                <w:i/>
                <w:iCs/>
                <w:sz w:val="20"/>
                <w:szCs w:val="20"/>
                <w:lang w:eastAsia="uk-UA"/>
              </w:rPr>
              <w:t xml:space="preserve"> </w:t>
            </w:r>
            <w:r w:rsidRPr="005C6AF1">
              <w:rPr>
                <w:rFonts w:ascii="Times New Roman" w:hAnsi="Times New Roman" w:cs="Times New Roman"/>
                <w:sz w:val="20"/>
                <w:szCs w:val="20"/>
                <w:lang w:eastAsia="uk-UA"/>
              </w:rPr>
              <w:t xml:space="preserve"> Тренування у виконанні стройових прийомів і руху без зброї.</w:t>
            </w:r>
            <w:r w:rsidRPr="005C6AF1">
              <w:rPr>
                <w:rFonts w:ascii="Times New Roman" w:hAnsi="Times New Roman" w:cs="Times New Roman"/>
                <w:b/>
                <w:bCs/>
                <w:i/>
                <w:iCs/>
                <w:sz w:val="20"/>
                <w:szCs w:val="20"/>
                <w:lang w:eastAsia="uk-UA"/>
              </w:rPr>
              <w:t xml:space="preserve"> </w:t>
            </w:r>
          </w:p>
          <w:p w:rsidR="00B110E7" w:rsidRPr="005C6AF1" w:rsidRDefault="00B110E7" w:rsidP="00B110E7">
            <w:pPr>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 xml:space="preserve">Стройове положення з автоматом. Виконання прийомів: "Ремінь послабити (підтягти)", "Автомат на груди", "На ремінь", "Зброю за спину", "Покласти </w:t>
            </w:r>
          </w:p>
          <w:p w:rsidR="00B110E7" w:rsidRDefault="00B110E7" w:rsidP="00B110E7">
            <w:pPr>
              <w:tabs>
                <w:tab w:val="left" w:pos="315"/>
              </w:tabs>
              <w:rPr>
                <w:rFonts w:ascii="Times New Roman" w:hAnsi="Times New Roman" w:cs="Times New Roman"/>
                <w:b/>
                <w:bCs/>
                <w:i/>
                <w:iCs/>
                <w:lang w:eastAsia="uk-UA"/>
              </w:rPr>
            </w:pPr>
            <w:r w:rsidRPr="005C6AF1">
              <w:rPr>
                <w:rFonts w:ascii="Times New Roman" w:hAnsi="Times New Roman" w:cs="Times New Roman"/>
                <w:sz w:val="20"/>
                <w:szCs w:val="20"/>
                <w:lang w:eastAsia="uk-UA"/>
              </w:rPr>
              <w:t>зброю", "До зброї", "За зброю".</w:t>
            </w:r>
          </w:p>
        </w:tc>
        <w:tc>
          <w:tcPr>
            <w:tcW w:w="1562" w:type="dxa"/>
            <w:tcBorders>
              <w:top w:val="single" w:sz="4" w:space="0" w:color="auto"/>
            </w:tcBorders>
          </w:tcPr>
          <w:p w:rsidR="00B110E7" w:rsidRDefault="00B110E7" w:rsidP="00D5100F"/>
        </w:tc>
        <w:tc>
          <w:tcPr>
            <w:tcW w:w="1559" w:type="dxa"/>
            <w:tcBorders>
              <w:top w:val="single" w:sz="4" w:space="0" w:color="auto"/>
            </w:tcBorders>
          </w:tcPr>
          <w:p w:rsidR="00B110E7" w:rsidRDefault="00B110E7" w:rsidP="00D5100F"/>
        </w:tc>
      </w:tr>
      <w:tr w:rsidR="001A3DFD" w:rsidTr="001A3DFD">
        <w:tc>
          <w:tcPr>
            <w:tcW w:w="534" w:type="dxa"/>
            <w:shd w:val="clear" w:color="auto" w:fill="C6D9F1" w:themeFill="text2" w:themeFillTint="33"/>
          </w:tcPr>
          <w:p w:rsidR="001A3DFD" w:rsidRPr="001A3DFD" w:rsidRDefault="001A3DFD" w:rsidP="001A3DFD">
            <w:pPr>
              <w:jc w:val="center"/>
              <w:rPr>
                <w:b/>
              </w:rPr>
            </w:pPr>
          </w:p>
        </w:tc>
        <w:tc>
          <w:tcPr>
            <w:tcW w:w="6376" w:type="dxa"/>
            <w:shd w:val="clear" w:color="auto" w:fill="C6D9F1" w:themeFill="text2" w:themeFillTint="33"/>
          </w:tcPr>
          <w:p w:rsidR="001A3DFD" w:rsidRDefault="001A3DFD" w:rsidP="00D5100F">
            <w:pPr>
              <w:tabs>
                <w:tab w:val="left" w:pos="1005"/>
              </w:tabs>
              <w:rPr>
                <w:rFonts w:ascii="Times New Roman" w:hAnsi="Times New Roman" w:cs="Times New Roman"/>
                <w:b/>
                <w:bCs/>
                <w:i/>
                <w:iCs/>
                <w:lang w:eastAsia="uk-UA"/>
              </w:rPr>
            </w:pPr>
            <w:r>
              <w:rPr>
                <w:rFonts w:ascii="Times New Roman" w:hAnsi="Times New Roman" w:cs="Times New Roman"/>
                <w:b/>
                <w:bCs/>
                <w:i/>
                <w:iCs/>
                <w:lang w:eastAsia="uk-UA"/>
              </w:rPr>
              <w:tab/>
            </w:r>
            <w:r w:rsidR="00153A22" w:rsidRPr="005C6AF1">
              <w:rPr>
                <w:rFonts w:ascii="Times New Roman" w:hAnsi="Times New Roman" w:cs="Times New Roman"/>
                <w:b/>
                <w:bCs/>
                <w:i/>
                <w:iCs/>
                <w:sz w:val="20"/>
                <w:szCs w:val="20"/>
                <w:lang w:eastAsia="uk-UA"/>
              </w:rPr>
              <w:t>Тема 4. Строї відділення (2</w:t>
            </w:r>
            <w:r w:rsidR="00153A22">
              <w:rPr>
                <w:rFonts w:ascii="Times New Roman" w:hAnsi="Times New Roman" w:cs="Times New Roman"/>
                <w:b/>
                <w:bCs/>
                <w:i/>
                <w:iCs/>
                <w:sz w:val="20"/>
                <w:szCs w:val="20"/>
                <w:lang w:eastAsia="uk-UA"/>
              </w:rPr>
              <w:t xml:space="preserve"> </w:t>
            </w:r>
            <w:r w:rsidR="00153A22" w:rsidRPr="005C6AF1">
              <w:rPr>
                <w:rFonts w:ascii="Times New Roman" w:hAnsi="Times New Roman" w:cs="Times New Roman"/>
                <w:b/>
                <w:bCs/>
                <w:i/>
                <w:iCs/>
                <w:sz w:val="20"/>
                <w:szCs w:val="20"/>
                <w:lang w:eastAsia="uk-UA"/>
              </w:rPr>
              <w:t>години)</w:t>
            </w:r>
          </w:p>
        </w:tc>
        <w:tc>
          <w:tcPr>
            <w:tcW w:w="1562" w:type="dxa"/>
            <w:shd w:val="clear" w:color="auto" w:fill="C6D9F1" w:themeFill="text2" w:themeFillTint="33"/>
          </w:tcPr>
          <w:p w:rsidR="001A3DFD" w:rsidRDefault="001A3DFD" w:rsidP="00D5100F"/>
        </w:tc>
        <w:tc>
          <w:tcPr>
            <w:tcW w:w="1559" w:type="dxa"/>
            <w:shd w:val="clear" w:color="auto" w:fill="C6D9F1" w:themeFill="text2" w:themeFillTint="33"/>
          </w:tcPr>
          <w:p w:rsidR="001A3DFD" w:rsidRDefault="001A3DFD" w:rsidP="00D5100F"/>
        </w:tc>
      </w:tr>
      <w:tr w:rsidR="001A3DFD" w:rsidTr="001A3DFD">
        <w:tc>
          <w:tcPr>
            <w:tcW w:w="534" w:type="dxa"/>
          </w:tcPr>
          <w:p w:rsidR="001A3DFD" w:rsidRPr="001A3DFD" w:rsidRDefault="00A51314" w:rsidP="001A3DFD">
            <w:pPr>
              <w:jc w:val="center"/>
              <w:rPr>
                <w:b/>
              </w:rPr>
            </w:pPr>
            <w:r>
              <w:rPr>
                <w:b/>
                <w:lang w:val="en-US"/>
              </w:rPr>
              <w:t>6</w:t>
            </w:r>
            <w:r w:rsidR="001A3DFD" w:rsidRPr="001A3DFD">
              <w:rPr>
                <w:b/>
              </w:rPr>
              <w:t>.</w:t>
            </w:r>
          </w:p>
        </w:tc>
        <w:tc>
          <w:tcPr>
            <w:tcW w:w="6376" w:type="dxa"/>
          </w:tcPr>
          <w:p w:rsidR="00153A22" w:rsidRDefault="001A3DFD" w:rsidP="00153A22">
            <w:pPr>
              <w:tabs>
                <w:tab w:val="right" w:pos="3261"/>
                <w:tab w:val="right" w:pos="4395"/>
                <w:tab w:val="right" w:pos="5954"/>
              </w:tabs>
              <w:jc w:val="both"/>
              <w:rPr>
                <w:rFonts w:ascii="Times New Roman" w:hAnsi="Times New Roman" w:cs="Times New Roman"/>
                <w:sz w:val="20"/>
                <w:szCs w:val="20"/>
                <w:lang w:eastAsia="uk-UA"/>
              </w:rPr>
            </w:pPr>
            <w:r>
              <w:rPr>
                <w:rFonts w:ascii="Times New Roman" w:hAnsi="Times New Roman" w:cs="Times New Roman"/>
                <w:b/>
                <w:bCs/>
                <w:i/>
                <w:iCs/>
                <w:lang w:eastAsia="uk-UA"/>
              </w:rPr>
              <w:tab/>
            </w:r>
            <w:r w:rsidR="00153A22" w:rsidRPr="005C6AF1">
              <w:rPr>
                <w:rFonts w:ascii="Times New Roman" w:hAnsi="Times New Roman" w:cs="Times New Roman"/>
                <w:sz w:val="20"/>
                <w:szCs w:val="20"/>
                <w:lang w:eastAsia="uk-UA"/>
              </w:rPr>
              <w:t xml:space="preserve">Шикування відділення в розгорнутий і похідний строї. </w:t>
            </w:r>
          </w:p>
          <w:p w:rsidR="00153A22"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Розмикання і змикання відділення. </w:t>
            </w:r>
          </w:p>
          <w:p w:rsidR="00153A22" w:rsidRPr="005C6AF1" w:rsidRDefault="00153A22" w:rsidP="00153A22">
            <w:pPr>
              <w:tabs>
                <w:tab w:val="right" w:pos="3261"/>
                <w:tab w:val="right" w:pos="4395"/>
                <w:tab w:val="right" w:pos="5954"/>
              </w:tabs>
              <w:jc w:val="both"/>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Перешикування відділення з однієї шеренги у дві і навпаки, з розгорнутого строю в похідний.</w:t>
            </w:r>
          </w:p>
          <w:p w:rsidR="00153A22" w:rsidRDefault="00153A22" w:rsidP="00153A22">
            <w:pPr>
              <w:tabs>
                <w:tab w:val="left" w:pos="555"/>
              </w:tabs>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Рух відділення стройовим і похідним кроком. </w:t>
            </w:r>
          </w:p>
          <w:p w:rsidR="00153A22" w:rsidRDefault="00153A22" w:rsidP="00153A22">
            <w:pPr>
              <w:tabs>
                <w:tab w:val="left" w:pos="555"/>
              </w:tabs>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Перешикування відділення під час руху з колони по одному в колону по два і навпаки. </w:t>
            </w:r>
          </w:p>
          <w:p w:rsidR="00153A22" w:rsidRDefault="00153A22" w:rsidP="00153A22">
            <w:pPr>
              <w:tabs>
                <w:tab w:val="left" w:pos="555"/>
              </w:tabs>
              <w:rPr>
                <w:rFonts w:ascii="Times New Roman" w:hAnsi="Times New Roman" w:cs="Times New Roman"/>
                <w:sz w:val="20"/>
                <w:szCs w:val="20"/>
                <w:lang w:eastAsia="uk-UA"/>
              </w:rPr>
            </w:pPr>
            <w:r w:rsidRPr="005C6AF1">
              <w:rPr>
                <w:rFonts w:ascii="Times New Roman" w:hAnsi="Times New Roman" w:cs="Times New Roman"/>
                <w:sz w:val="20"/>
                <w:szCs w:val="20"/>
                <w:lang w:eastAsia="uk-UA"/>
              </w:rPr>
              <w:t>Військове вітання</w:t>
            </w:r>
            <w:r w:rsidRPr="005C6AF1">
              <w:rPr>
                <w:rFonts w:ascii="Times New Roman" w:hAnsi="Times New Roman" w:cs="Times New Roman"/>
                <w:b/>
                <w:bCs/>
                <w:i/>
                <w:iCs/>
                <w:sz w:val="20"/>
                <w:szCs w:val="20"/>
                <w:lang w:eastAsia="uk-UA"/>
              </w:rPr>
              <w:t xml:space="preserve"> </w:t>
            </w:r>
            <w:r w:rsidRPr="005C6AF1">
              <w:rPr>
                <w:rFonts w:ascii="Times New Roman" w:hAnsi="Times New Roman" w:cs="Times New Roman"/>
                <w:sz w:val="20"/>
                <w:szCs w:val="20"/>
                <w:lang w:eastAsia="uk-UA"/>
              </w:rPr>
              <w:t xml:space="preserve">відділення на місці і під час руху. </w:t>
            </w:r>
          </w:p>
          <w:p w:rsidR="001A3DFD" w:rsidRDefault="00153A22" w:rsidP="00153A22">
            <w:pPr>
              <w:tabs>
                <w:tab w:val="left" w:pos="555"/>
              </w:tabs>
              <w:rPr>
                <w:rFonts w:ascii="Times New Roman" w:hAnsi="Times New Roman" w:cs="Times New Roman"/>
                <w:b/>
                <w:bCs/>
                <w:i/>
                <w:iCs/>
                <w:lang w:eastAsia="uk-UA"/>
              </w:rPr>
            </w:pPr>
            <w:r w:rsidRPr="005C6AF1">
              <w:rPr>
                <w:rFonts w:ascii="Times New Roman" w:hAnsi="Times New Roman" w:cs="Times New Roman"/>
                <w:sz w:val="20"/>
                <w:szCs w:val="20"/>
                <w:lang w:eastAsia="uk-UA"/>
              </w:rPr>
              <w:t>Відповіді відділення на привітання та поздоровлення.</w:t>
            </w:r>
          </w:p>
        </w:tc>
        <w:tc>
          <w:tcPr>
            <w:tcW w:w="1562" w:type="dxa"/>
          </w:tcPr>
          <w:p w:rsidR="001A3DFD" w:rsidRDefault="001A3DFD" w:rsidP="00D5100F"/>
        </w:tc>
        <w:tc>
          <w:tcPr>
            <w:tcW w:w="1559" w:type="dxa"/>
          </w:tcPr>
          <w:p w:rsidR="001A3DFD" w:rsidRDefault="001A3DFD" w:rsidP="00D5100F"/>
        </w:tc>
      </w:tr>
      <w:tr w:rsidR="00567C44" w:rsidTr="007D6DE3">
        <w:tc>
          <w:tcPr>
            <w:tcW w:w="534" w:type="dxa"/>
          </w:tcPr>
          <w:p w:rsidR="00567C44" w:rsidRPr="00776909" w:rsidRDefault="00567C44" w:rsidP="007D6DE3">
            <w:pPr>
              <w:jc w:val="center"/>
              <w:rPr>
                <w:b/>
                <w:lang w:val="ru-RU"/>
              </w:rPr>
            </w:pPr>
          </w:p>
        </w:tc>
        <w:tc>
          <w:tcPr>
            <w:tcW w:w="6376" w:type="dxa"/>
          </w:tcPr>
          <w:p w:rsidR="00567C44" w:rsidRDefault="00567C44" w:rsidP="007D6DE3">
            <w:pPr>
              <w:jc w:val="center"/>
              <w:rPr>
                <w:rFonts w:ascii="Times New Roman" w:hAnsi="Times New Roman" w:cs="Times New Roman"/>
                <w:b/>
                <w:bCs/>
                <w:i/>
                <w:iCs/>
                <w:lang w:eastAsia="uk-UA"/>
              </w:rPr>
            </w:pPr>
            <w:r>
              <w:rPr>
                <w:rFonts w:ascii="Times New Roman" w:hAnsi="Times New Roman" w:cs="Times New Roman"/>
                <w:b/>
                <w:bCs/>
                <w:i/>
                <w:iCs/>
                <w:lang w:eastAsia="uk-UA"/>
              </w:rPr>
              <w:t>Оцінювання знань</w:t>
            </w:r>
          </w:p>
        </w:tc>
        <w:tc>
          <w:tcPr>
            <w:tcW w:w="1562" w:type="dxa"/>
          </w:tcPr>
          <w:p w:rsidR="00567C44" w:rsidRDefault="00567C44" w:rsidP="007D6DE3"/>
        </w:tc>
        <w:tc>
          <w:tcPr>
            <w:tcW w:w="1559" w:type="dxa"/>
          </w:tcPr>
          <w:p w:rsidR="00567C44" w:rsidRDefault="00567C44" w:rsidP="007D6DE3"/>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Pr="005C6AF1" w:rsidRDefault="00153A22" w:rsidP="007D6DE3">
            <w:pPr>
              <w:tabs>
                <w:tab w:val="right" w:pos="3261"/>
                <w:tab w:val="right" w:pos="4395"/>
                <w:tab w:val="right" w:pos="5954"/>
              </w:tabs>
              <w:jc w:val="center"/>
              <w:rPr>
                <w:rFonts w:ascii="Times New Roman" w:hAnsi="Times New Roman" w:cs="Times New Roman"/>
                <w:b/>
                <w:bCs/>
                <w:i/>
                <w:iCs/>
                <w:sz w:val="20"/>
                <w:szCs w:val="20"/>
                <w:lang w:eastAsia="uk-UA"/>
              </w:rPr>
            </w:pPr>
            <w:r w:rsidRPr="005C6AF1">
              <w:rPr>
                <w:rFonts w:ascii="Times New Roman" w:hAnsi="Times New Roman" w:cs="Times New Roman"/>
                <w:b/>
                <w:bCs/>
                <w:i/>
                <w:iCs/>
                <w:sz w:val="20"/>
                <w:szCs w:val="20"/>
                <w:lang w:eastAsia="uk-UA"/>
              </w:rPr>
              <w:t>Розділ ІV. Вогнева підготовка (9; 11 годин)</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53A22">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Pr="005C6AF1" w:rsidRDefault="00153A22" w:rsidP="007D6DE3">
            <w:pPr>
              <w:keepNext/>
              <w:keepLines/>
              <w:jc w:val="center"/>
              <w:rPr>
                <w:rFonts w:ascii="Times New Roman" w:hAnsi="Times New Roman" w:cs="Times New Roman"/>
                <w:b/>
                <w:bCs/>
                <w:sz w:val="20"/>
                <w:szCs w:val="20"/>
                <w:lang w:eastAsia="uk-UA"/>
              </w:rPr>
            </w:pPr>
            <w:r w:rsidRPr="005C6AF1">
              <w:rPr>
                <w:rFonts w:ascii="Times New Roman" w:hAnsi="Times New Roman" w:cs="Times New Roman"/>
                <w:b/>
                <w:bCs/>
                <w:i/>
                <w:iCs/>
                <w:sz w:val="20"/>
                <w:szCs w:val="20"/>
                <w:lang w:eastAsia="uk-UA"/>
              </w:rPr>
              <w:t>Тема1. Стрілецька зброя та поводження з нею (2; 3 години)</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A51314" w:rsidP="001A3DFD">
            <w:pPr>
              <w:jc w:val="center"/>
              <w:rPr>
                <w:b/>
              </w:rPr>
            </w:pPr>
            <w:r>
              <w:rPr>
                <w:b/>
                <w:lang w:val="en-US"/>
              </w:rPr>
              <w:t>7</w:t>
            </w:r>
            <w:r w:rsidR="00153A22" w:rsidRPr="001A3DFD">
              <w:rPr>
                <w:b/>
              </w:rPr>
              <w:t>.</w:t>
            </w:r>
          </w:p>
        </w:tc>
        <w:tc>
          <w:tcPr>
            <w:tcW w:w="6376" w:type="dxa"/>
          </w:tcPr>
          <w:p w:rsidR="00153A22" w:rsidRDefault="00153A22" w:rsidP="00153A22">
            <w:pPr>
              <w:jc w:val="both"/>
              <w:rPr>
                <w:rFonts w:ascii="Times New Roman" w:hAnsi="Times New Roman" w:cs="Times New Roman"/>
                <w:b/>
                <w:bCs/>
                <w:sz w:val="20"/>
                <w:szCs w:val="20"/>
                <w:lang w:eastAsia="uk-UA"/>
              </w:rPr>
            </w:pPr>
            <w:r w:rsidRPr="005C6AF1">
              <w:rPr>
                <w:rFonts w:ascii="Times New Roman" w:hAnsi="Times New Roman" w:cs="Times New Roman"/>
                <w:b/>
                <w:bCs/>
                <w:sz w:val="20"/>
                <w:szCs w:val="20"/>
                <w:lang w:eastAsia="uk-UA"/>
              </w:rPr>
              <w:t xml:space="preserve">Прийоми стрільби (вогневі тренування). </w:t>
            </w:r>
            <w:r w:rsidRPr="005C6AF1">
              <w:rPr>
                <w:rFonts w:ascii="Times New Roman" w:hAnsi="Times New Roman" w:cs="Times New Roman"/>
                <w:sz w:val="20"/>
                <w:szCs w:val="20"/>
                <w:lang w:eastAsia="uk-UA"/>
              </w:rPr>
              <w:t>Положення автоматника під час стрільби з місця і в русі в пішому порядку.</w:t>
            </w:r>
            <w:r w:rsidRPr="005C6AF1">
              <w:rPr>
                <w:rFonts w:ascii="Times New Roman" w:hAnsi="Times New Roman" w:cs="Times New Roman"/>
                <w:b/>
                <w:bCs/>
                <w:sz w:val="20"/>
                <w:szCs w:val="20"/>
                <w:lang w:eastAsia="uk-UA"/>
              </w:rPr>
              <w:t xml:space="preserve">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Вибір і зайняття місця для стрільби.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Прийоми стрільби з автомата під час приготування до стрільби, проведення і припинення стрільби. </w:t>
            </w:r>
          </w:p>
          <w:p w:rsidR="00153A22" w:rsidRDefault="00153A22" w:rsidP="00567C44">
            <w:pPr>
              <w:jc w:val="both"/>
              <w:rPr>
                <w:rFonts w:ascii="Times New Roman" w:hAnsi="Times New Roman" w:cs="Times New Roman"/>
                <w:b/>
                <w:bCs/>
                <w:i/>
                <w:iCs/>
                <w:lang w:eastAsia="uk-UA"/>
              </w:rPr>
            </w:pPr>
            <w:r w:rsidRPr="005C6AF1">
              <w:rPr>
                <w:rFonts w:ascii="Times New Roman" w:hAnsi="Times New Roman" w:cs="Times New Roman"/>
                <w:sz w:val="20"/>
                <w:szCs w:val="20"/>
                <w:lang w:eastAsia="uk-UA"/>
              </w:rPr>
              <w:t>Т</w:t>
            </w:r>
            <w:r w:rsidRPr="005C6AF1">
              <w:rPr>
                <w:rFonts w:ascii="Times New Roman" w:hAnsi="Times New Roman" w:cs="Times New Roman"/>
                <w:spacing w:val="-1"/>
                <w:sz w:val="20"/>
                <w:szCs w:val="20"/>
                <w:lang w:eastAsia="uk-UA"/>
              </w:rPr>
              <w:t>ренування у приготуванні до стрільби.</w:t>
            </w:r>
          </w:p>
        </w:tc>
        <w:tc>
          <w:tcPr>
            <w:tcW w:w="1562" w:type="dxa"/>
          </w:tcPr>
          <w:p w:rsidR="00153A22" w:rsidRDefault="00153A22" w:rsidP="00D5100F"/>
        </w:tc>
        <w:tc>
          <w:tcPr>
            <w:tcW w:w="1559" w:type="dxa"/>
          </w:tcPr>
          <w:p w:rsidR="00153A22" w:rsidRDefault="00153A22" w:rsidP="00D5100F"/>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Default="00153A22" w:rsidP="00D5100F">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Тема 2. Основи стрільби зі стрілецької зброї (1 година)</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A51314" w:rsidP="00A51314">
            <w:pPr>
              <w:rPr>
                <w:b/>
              </w:rPr>
            </w:pPr>
            <w:r>
              <w:rPr>
                <w:b/>
                <w:lang w:val="en-US"/>
              </w:rPr>
              <w:t>8</w:t>
            </w:r>
            <w:r w:rsidR="00153A22" w:rsidRPr="001A3DFD">
              <w:rPr>
                <w:b/>
              </w:rPr>
              <w:t>.</w:t>
            </w:r>
          </w:p>
        </w:tc>
        <w:tc>
          <w:tcPr>
            <w:tcW w:w="6376" w:type="dxa"/>
          </w:tcPr>
          <w:p w:rsidR="00153A22" w:rsidRPr="005C6AF1" w:rsidRDefault="00153A22" w:rsidP="00153A22">
            <w:pPr>
              <w:jc w:val="both"/>
              <w:rPr>
                <w:rFonts w:ascii="Times New Roman" w:hAnsi="Times New Roman" w:cs="Times New Roman"/>
                <w:b/>
                <w:bCs/>
                <w:sz w:val="20"/>
                <w:szCs w:val="20"/>
                <w:lang w:eastAsia="uk-UA"/>
              </w:rPr>
            </w:pPr>
            <w:r w:rsidRPr="005C6AF1">
              <w:rPr>
                <w:rFonts w:ascii="Times New Roman" w:hAnsi="Times New Roman" w:cs="Times New Roman"/>
                <w:b/>
                <w:bCs/>
                <w:sz w:val="20"/>
                <w:szCs w:val="20"/>
                <w:lang w:eastAsia="uk-UA"/>
              </w:rPr>
              <w:t>Правила стрільби.</w:t>
            </w:r>
          </w:p>
          <w:p w:rsidR="00153A22" w:rsidRDefault="00153A22" w:rsidP="00153A22">
            <w:pPr>
              <w:jc w:val="center"/>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Спостереження за полем бою, вибір цілі для обстрілу. </w:t>
            </w:r>
          </w:p>
          <w:p w:rsidR="00153A22" w:rsidRDefault="00153A22" w:rsidP="00153A22">
            <w:pPr>
              <w:jc w:val="center"/>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Призначення вихідних установок (вибір прицілу і точки прицілювання). Вибір моменту для відкриття вогню. </w:t>
            </w:r>
          </w:p>
          <w:p w:rsidR="00153A22" w:rsidRDefault="00153A22" w:rsidP="00153A22">
            <w:pPr>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Ведення вогню, спостереження за його результатами. </w:t>
            </w:r>
          </w:p>
          <w:p w:rsidR="00153A22" w:rsidRDefault="00153A22" w:rsidP="00153A22">
            <w:pPr>
              <w:rPr>
                <w:rFonts w:ascii="Times New Roman" w:hAnsi="Times New Roman" w:cs="Times New Roman"/>
                <w:b/>
                <w:bCs/>
                <w:i/>
                <w:iCs/>
                <w:lang w:eastAsia="uk-UA"/>
              </w:rPr>
            </w:pPr>
            <w:r w:rsidRPr="005C6AF1">
              <w:rPr>
                <w:rFonts w:ascii="Times New Roman" w:hAnsi="Times New Roman" w:cs="Times New Roman"/>
                <w:sz w:val="20"/>
                <w:szCs w:val="20"/>
                <w:lang w:eastAsia="uk-UA"/>
              </w:rPr>
              <w:t>Коректування  стрільби.</w:t>
            </w:r>
          </w:p>
        </w:tc>
        <w:tc>
          <w:tcPr>
            <w:tcW w:w="1562" w:type="dxa"/>
          </w:tcPr>
          <w:p w:rsidR="00153A22" w:rsidRDefault="00153A22" w:rsidP="00D5100F"/>
        </w:tc>
        <w:tc>
          <w:tcPr>
            <w:tcW w:w="1559" w:type="dxa"/>
          </w:tcPr>
          <w:p w:rsidR="00153A22" w:rsidRDefault="00153A22" w:rsidP="00D5100F"/>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Default="00153A22" w:rsidP="00D5100F">
            <w:pPr>
              <w:tabs>
                <w:tab w:val="left" w:pos="825"/>
              </w:tabs>
              <w:rPr>
                <w:rFonts w:ascii="Times New Roman" w:hAnsi="Times New Roman" w:cs="Times New Roman"/>
                <w:b/>
                <w:bCs/>
                <w:i/>
                <w:iCs/>
                <w:lang w:eastAsia="uk-UA"/>
              </w:rPr>
            </w:pPr>
            <w:r>
              <w:rPr>
                <w:rFonts w:ascii="Times New Roman" w:hAnsi="Times New Roman" w:cs="Times New Roman"/>
                <w:b/>
                <w:bCs/>
                <w:i/>
                <w:iCs/>
                <w:lang w:eastAsia="uk-UA"/>
              </w:rPr>
              <w:tab/>
            </w:r>
            <w:r w:rsidRPr="005C6AF1">
              <w:rPr>
                <w:rFonts w:ascii="Times New Roman" w:hAnsi="Times New Roman" w:cs="Times New Roman"/>
                <w:b/>
                <w:bCs/>
                <w:i/>
                <w:iCs/>
                <w:sz w:val="20"/>
                <w:szCs w:val="20"/>
                <w:lang w:eastAsia="uk-UA"/>
              </w:rPr>
              <w:t>Тема 3. Ведення вогню з місця по нерухомих цілях і цілях, що з’являються (4</w:t>
            </w:r>
            <w:r>
              <w:rPr>
                <w:rFonts w:ascii="Times New Roman" w:hAnsi="Times New Roman" w:cs="Times New Roman"/>
                <w:b/>
                <w:bCs/>
                <w:i/>
                <w:iCs/>
                <w:sz w:val="20"/>
                <w:szCs w:val="20"/>
                <w:lang w:eastAsia="uk-UA"/>
              </w:rPr>
              <w:t>; 5</w:t>
            </w:r>
            <w:r w:rsidRPr="005C6AF1">
              <w:rPr>
                <w:rFonts w:ascii="Times New Roman" w:hAnsi="Times New Roman" w:cs="Times New Roman"/>
                <w:b/>
                <w:bCs/>
                <w:i/>
                <w:iCs/>
                <w:sz w:val="20"/>
                <w:szCs w:val="20"/>
                <w:lang w:eastAsia="uk-UA"/>
              </w:rPr>
              <w:t xml:space="preserve"> годин)</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153A22" w:rsidP="001A3DFD">
            <w:pPr>
              <w:jc w:val="center"/>
              <w:rPr>
                <w:b/>
              </w:rPr>
            </w:pPr>
            <w:r w:rsidRPr="001A3DFD">
              <w:rPr>
                <w:b/>
              </w:rPr>
              <w:t>9.</w:t>
            </w:r>
          </w:p>
        </w:tc>
        <w:tc>
          <w:tcPr>
            <w:tcW w:w="6376" w:type="dxa"/>
          </w:tcPr>
          <w:p w:rsidR="00153A22" w:rsidRPr="005C6AF1" w:rsidRDefault="00153A22" w:rsidP="00153A22">
            <w:pPr>
              <w:jc w:val="both"/>
              <w:rPr>
                <w:rFonts w:ascii="Times New Roman" w:hAnsi="Times New Roman" w:cs="Times New Roman"/>
                <w:sz w:val="20"/>
                <w:szCs w:val="20"/>
                <w:lang w:eastAsia="uk-UA"/>
              </w:rPr>
            </w:pPr>
            <w:r>
              <w:rPr>
                <w:rFonts w:ascii="Times New Roman" w:hAnsi="Times New Roman" w:cs="Times New Roman"/>
                <w:b/>
                <w:bCs/>
                <w:i/>
                <w:iCs/>
                <w:lang w:eastAsia="uk-UA"/>
              </w:rPr>
              <w:tab/>
            </w:r>
            <w:r w:rsidRPr="005C6AF1">
              <w:rPr>
                <w:rFonts w:ascii="Times New Roman" w:hAnsi="Times New Roman" w:cs="Times New Roman"/>
                <w:sz w:val="20"/>
                <w:szCs w:val="20"/>
                <w:lang w:eastAsia="uk-UA"/>
              </w:rPr>
              <w:t xml:space="preserve">Тренування у одноманітності прицілювання, вирішення завдань на визначення прицілу і точки прицілювання.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Виконання вправи стрільби з пневматичної гвинтівки.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Удосконалення знань з будови автомата.</w:t>
            </w:r>
          </w:p>
          <w:p w:rsidR="00567C44" w:rsidRDefault="00567C44" w:rsidP="00153A22">
            <w:pPr>
              <w:jc w:val="both"/>
              <w:rPr>
                <w:rFonts w:ascii="Times New Roman" w:hAnsi="Times New Roman" w:cs="Times New Roman"/>
                <w:b/>
                <w:bCs/>
                <w:i/>
                <w:iCs/>
                <w:lang w:eastAsia="uk-UA"/>
              </w:rPr>
            </w:pPr>
          </w:p>
        </w:tc>
        <w:tc>
          <w:tcPr>
            <w:tcW w:w="1562" w:type="dxa"/>
          </w:tcPr>
          <w:p w:rsidR="00153A22" w:rsidRDefault="00153A22" w:rsidP="00D5100F"/>
        </w:tc>
        <w:tc>
          <w:tcPr>
            <w:tcW w:w="1559" w:type="dxa"/>
          </w:tcPr>
          <w:p w:rsidR="00153A22" w:rsidRDefault="00153A22" w:rsidP="00D5100F"/>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Default="00153A22" w:rsidP="00D5100F">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Тема 4. Ручні осколкові гранати та поводження з ними</w:t>
            </w:r>
            <w:r>
              <w:rPr>
                <w:rFonts w:ascii="Times New Roman" w:hAnsi="Times New Roman" w:cs="Times New Roman"/>
                <w:b/>
                <w:bCs/>
                <w:i/>
                <w:iCs/>
                <w:sz w:val="20"/>
                <w:szCs w:val="20"/>
                <w:lang w:eastAsia="uk-UA"/>
              </w:rPr>
              <w:t xml:space="preserve"> </w:t>
            </w:r>
            <w:r w:rsidRPr="005C6AF1">
              <w:rPr>
                <w:rFonts w:ascii="Times New Roman" w:hAnsi="Times New Roman" w:cs="Times New Roman"/>
                <w:b/>
                <w:bCs/>
                <w:i/>
                <w:iCs/>
                <w:sz w:val="20"/>
                <w:szCs w:val="20"/>
                <w:lang w:eastAsia="uk-UA"/>
              </w:rPr>
              <w:t>(2 години)</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A51314" w:rsidP="001A3DFD">
            <w:pPr>
              <w:jc w:val="center"/>
              <w:rPr>
                <w:b/>
              </w:rPr>
            </w:pPr>
            <w:r>
              <w:rPr>
                <w:b/>
              </w:rPr>
              <w:t>10</w:t>
            </w:r>
            <w:r w:rsidR="00153A22" w:rsidRPr="001A3DFD">
              <w:rPr>
                <w:b/>
              </w:rPr>
              <w:t>.</w:t>
            </w:r>
          </w:p>
        </w:tc>
        <w:tc>
          <w:tcPr>
            <w:tcW w:w="6376" w:type="dxa"/>
          </w:tcPr>
          <w:p w:rsidR="00153A22"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Призначення, бойові властивості, загальна будова і принцип </w:t>
            </w:r>
            <w:r w:rsidRPr="005C6AF1">
              <w:rPr>
                <w:rFonts w:ascii="Times New Roman" w:hAnsi="Times New Roman" w:cs="Times New Roman"/>
                <w:b/>
                <w:bCs/>
                <w:i/>
                <w:iCs/>
                <w:sz w:val="20"/>
                <w:szCs w:val="20"/>
                <w:lang w:eastAsia="uk-UA"/>
              </w:rPr>
              <w:t xml:space="preserve"> </w:t>
            </w:r>
            <w:r w:rsidRPr="005C6AF1">
              <w:rPr>
                <w:rFonts w:ascii="Times New Roman" w:hAnsi="Times New Roman" w:cs="Times New Roman"/>
                <w:sz w:val="20"/>
                <w:szCs w:val="20"/>
                <w:lang w:eastAsia="uk-UA"/>
              </w:rPr>
              <w:t xml:space="preserve">дії  ручних гранат. </w:t>
            </w:r>
          </w:p>
          <w:p w:rsidR="00153A22" w:rsidRPr="00153A22"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Порядок огляду і підготовки гранат до метання.</w:t>
            </w:r>
          </w:p>
          <w:p w:rsidR="00153A22"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Заходи безпеки під час поводження з ручними гранатами. </w:t>
            </w:r>
          </w:p>
          <w:p w:rsidR="00153A22" w:rsidRPr="005C6AF1"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Вивчення прийомів і правил метання ручних гранат. </w:t>
            </w:r>
          </w:p>
          <w:p w:rsidR="00153A22" w:rsidRDefault="00153A22" w:rsidP="00153A22">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Виконання першої вправи з метання ручних гранат.</w:t>
            </w:r>
          </w:p>
          <w:p w:rsidR="00567C44" w:rsidRDefault="00567C44" w:rsidP="00153A22">
            <w:pPr>
              <w:tabs>
                <w:tab w:val="right" w:pos="3261"/>
                <w:tab w:val="right" w:pos="4395"/>
                <w:tab w:val="right" w:pos="5954"/>
              </w:tabs>
              <w:jc w:val="both"/>
              <w:rPr>
                <w:rFonts w:ascii="Times New Roman" w:hAnsi="Times New Roman" w:cs="Times New Roman"/>
                <w:b/>
                <w:bCs/>
                <w:i/>
                <w:iCs/>
                <w:lang w:eastAsia="uk-UA"/>
              </w:rPr>
            </w:pPr>
          </w:p>
        </w:tc>
        <w:tc>
          <w:tcPr>
            <w:tcW w:w="1562" w:type="dxa"/>
          </w:tcPr>
          <w:p w:rsidR="00153A22" w:rsidRDefault="00153A22" w:rsidP="00D5100F"/>
        </w:tc>
        <w:tc>
          <w:tcPr>
            <w:tcW w:w="1559" w:type="dxa"/>
          </w:tcPr>
          <w:p w:rsidR="00153A22" w:rsidRDefault="00153A22" w:rsidP="00D5100F"/>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Pr="005C6AF1" w:rsidRDefault="00153A22" w:rsidP="007D6DE3">
            <w:pPr>
              <w:tabs>
                <w:tab w:val="left" w:pos="-40"/>
              </w:tabs>
              <w:jc w:val="center"/>
              <w:rPr>
                <w:rFonts w:ascii="Times New Roman" w:hAnsi="Times New Roman" w:cs="Times New Roman"/>
                <w:b/>
                <w:bCs/>
                <w:sz w:val="20"/>
                <w:szCs w:val="20"/>
                <w:lang w:eastAsia="uk-UA"/>
              </w:rPr>
            </w:pPr>
            <w:r w:rsidRPr="005C6AF1">
              <w:rPr>
                <w:rFonts w:ascii="Times New Roman" w:hAnsi="Times New Roman" w:cs="Times New Roman"/>
                <w:b/>
                <w:bCs/>
                <w:i/>
                <w:iCs/>
                <w:sz w:val="20"/>
                <w:szCs w:val="20"/>
                <w:lang w:eastAsia="uk-UA"/>
              </w:rPr>
              <w:t>Розділ V. Тактична підготовка (4; 9 годин)</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53A22">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Pr="005C6AF1" w:rsidRDefault="00153A22" w:rsidP="007D6DE3">
            <w:pPr>
              <w:jc w:val="center"/>
              <w:rPr>
                <w:rFonts w:ascii="Times New Roman" w:hAnsi="Times New Roman" w:cs="Times New Roman"/>
                <w:b/>
                <w:bCs/>
                <w:i/>
                <w:iCs/>
                <w:sz w:val="20"/>
                <w:szCs w:val="20"/>
                <w:lang w:eastAsia="uk-UA"/>
              </w:rPr>
            </w:pPr>
            <w:r w:rsidRPr="005C6AF1">
              <w:rPr>
                <w:rFonts w:ascii="Times New Roman" w:hAnsi="Times New Roman" w:cs="Times New Roman"/>
                <w:b/>
                <w:bCs/>
                <w:i/>
                <w:iCs/>
                <w:sz w:val="20"/>
                <w:szCs w:val="20"/>
                <w:lang w:eastAsia="uk-UA"/>
              </w:rPr>
              <w:t>Тема 3. Дії солдата в бою у складі бойових груп (</w:t>
            </w:r>
            <w:r>
              <w:rPr>
                <w:rFonts w:ascii="Times New Roman" w:hAnsi="Times New Roman" w:cs="Times New Roman"/>
                <w:b/>
                <w:bCs/>
                <w:i/>
                <w:iCs/>
                <w:sz w:val="20"/>
                <w:szCs w:val="20"/>
                <w:lang w:eastAsia="uk-UA"/>
              </w:rPr>
              <w:t>2; 4</w:t>
            </w:r>
            <w:r w:rsidRPr="005C6AF1">
              <w:rPr>
                <w:rFonts w:ascii="Times New Roman" w:hAnsi="Times New Roman" w:cs="Times New Roman"/>
                <w:b/>
                <w:bCs/>
                <w:i/>
                <w:iCs/>
                <w:sz w:val="20"/>
                <w:szCs w:val="20"/>
                <w:lang w:eastAsia="uk-UA"/>
              </w:rPr>
              <w:t xml:space="preserve"> годин)</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A51314" w:rsidP="001A3DFD">
            <w:pPr>
              <w:jc w:val="center"/>
              <w:rPr>
                <w:b/>
              </w:rPr>
            </w:pPr>
            <w:r>
              <w:rPr>
                <w:b/>
                <w:lang w:val="en-US"/>
              </w:rPr>
              <w:t>11</w:t>
            </w:r>
            <w:r w:rsidR="00153A22" w:rsidRPr="001A3DFD">
              <w:rPr>
                <w:b/>
              </w:rPr>
              <w:t>.</w:t>
            </w:r>
          </w:p>
        </w:tc>
        <w:tc>
          <w:tcPr>
            <w:tcW w:w="6376" w:type="dxa"/>
          </w:tcPr>
          <w:p w:rsidR="00153A22" w:rsidRPr="005C6AF1"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Способи пересування на полі бою під час дії у пішому порядку. Порядок дій у складі бойових груп.</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Поняття про вогневу позицію в обороні.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Вимоги до вибору місця для ведення вогню і спостереження. </w:t>
            </w:r>
          </w:p>
          <w:p w:rsidR="00153A22" w:rsidRPr="005C6AF1" w:rsidRDefault="00153A22" w:rsidP="00153A22">
            <w:pPr>
              <w:jc w:val="both"/>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 xml:space="preserve">Послідовність обладнання і маскування окопу для стрільби лежачи.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Вибір місця для ведення спостереження. </w:t>
            </w:r>
          </w:p>
          <w:p w:rsidR="00153A22" w:rsidRPr="005C6AF1"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Способи вивчення місцевості, виявлення цілей та доповідь про їх знаходження.</w:t>
            </w:r>
          </w:p>
          <w:p w:rsidR="00153A22" w:rsidRPr="005C6AF1" w:rsidRDefault="00153A22" w:rsidP="00153A22">
            <w:pPr>
              <w:tabs>
                <w:tab w:val="right" w:pos="3261"/>
                <w:tab w:val="right" w:pos="4395"/>
                <w:tab w:val="right" w:pos="5954"/>
              </w:tabs>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 xml:space="preserve"> Способи боротьби з танками за допомогою ручних гранат та інших засобів озброєння механізованого відділення.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Основні види інженерних загороджень. </w:t>
            </w:r>
          </w:p>
          <w:p w:rsidR="00153A22" w:rsidRDefault="00153A22" w:rsidP="00153A22">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Способи застосування (встановлення) мінно-вибухових загороджень та її демаскуючих ознак, порядок їх подолання.</w:t>
            </w:r>
          </w:p>
          <w:p w:rsidR="00567C44" w:rsidRPr="00DC0554" w:rsidRDefault="00567C44" w:rsidP="00153A22">
            <w:pPr>
              <w:jc w:val="both"/>
              <w:rPr>
                <w:rFonts w:ascii="Times New Roman" w:hAnsi="Times New Roman" w:cs="Times New Roman"/>
                <w:sz w:val="20"/>
                <w:szCs w:val="20"/>
                <w:lang w:eastAsia="uk-UA"/>
              </w:rPr>
            </w:pPr>
          </w:p>
        </w:tc>
        <w:tc>
          <w:tcPr>
            <w:tcW w:w="1562" w:type="dxa"/>
          </w:tcPr>
          <w:p w:rsidR="00153A22" w:rsidRDefault="00153A22" w:rsidP="00D5100F"/>
        </w:tc>
        <w:tc>
          <w:tcPr>
            <w:tcW w:w="1559" w:type="dxa"/>
          </w:tcPr>
          <w:p w:rsidR="00153A22" w:rsidRDefault="00153A22" w:rsidP="00D5100F"/>
        </w:tc>
      </w:tr>
      <w:tr w:rsidR="00153A22" w:rsidTr="001A3DFD">
        <w:tc>
          <w:tcPr>
            <w:tcW w:w="534" w:type="dxa"/>
            <w:shd w:val="clear" w:color="auto" w:fill="C6D9F1" w:themeFill="text2" w:themeFillTint="33"/>
          </w:tcPr>
          <w:p w:rsidR="00153A22" w:rsidRPr="001A3DFD" w:rsidRDefault="00153A22" w:rsidP="001A3DFD">
            <w:pPr>
              <w:jc w:val="center"/>
              <w:rPr>
                <w:b/>
              </w:rPr>
            </w:pPr>
          </w:p>
        </w:tc>
        <w:tc>
          <w:tcPr>
            <w:tcW w:w="6376" w:type="dxa"/>
            <w:shd w:val="clear" w:color="auto" w:fill="C6D9F1" w:themeFill="text2" w:themeFillTint="33"/>
          </w:tcPr>
          <w:p w:rsidR="00153A22" w:rsidRDefault="00153A22" w:rsidP="00D5100F">
            <w:pPr>
              <w:jc w:val="center"/>
              <w:rPr>
                <w:rFonts w:ascii="Times New Roman" w:hAnsi="Times New Roman" w:cs="Times New Roman"/>
                <w:b/>
                <w:bCs/>
                <w:i/>
                <w:iCs/>
                <w:lang w:eastAsia="uk-UA"/>
              </w:rPr>
            </w:pPr>
            <w:r w:rsidRPr="00D4589D">
              <w:rPr>
                <w:rFonts w:ascii="Times New Roman" w:hAnsi="Times New Roman" w:cs="Times New Roman"/>
                <w:b/>
                <w:bCs/>
                <w:i/>
                <w:iCs/>
                <w:color w:val="000000"/>
                <w:sz w:val="20"/>
                <w:szCs w:val="20"/>
                <w:lang w:eastAsia="uk-UA"/>
              </w:rPr>
              <w:t>Тема 4. Основи військової топографії (2; 5 годин )</w:t>
            </w:r>
          </w:p>
        </w:tc>
        <w:tc>
          <w:tcPr>
            <w:tcW w:w="1562" w:type="dxa"/>
            <w:shd w:val="clear" w:color="auto" w:fill="C6D9F1" w:themeFill="text2" w:themeFillTint="33"/>
          </w:tcPr>
          <w:p w:rsidR="00153A22" w:rsidRDefault="00153A22" w:rsidP="00D5100F"/>
        </w:tc>
        <w:tc>
          <w:tcPr>
            <w:tcW w:w="1559" w:type="dxa"/>
            <w:shd w:val="clear" w:color="auto" w:fill="C6D9F1" w:themeFill="text2" w:themeFillTint="33"/>
          </w:tcPr>
          <w:p w:rsidR="00153A22" w:rsidRDefault="00153A22" w:rsidP="00D5100F"/>
        </w:tc>
      </w:tr>
      <w:tr w:rsidR="00153A22" w:rsidTr="001A3DFD">
        <w:tc>
          <w:tcPr>
            <w:tcW w:w="534" w:type="dxa"/>
          </w:tcPr>
          <w:p w:rsidR="00153A22" w:rsidRPr="001A3DFD" w:rsidRDefault="00A51314" w:rsidP="001A3DFD">
            <w:pPr>
              <w:jc w:val="center"/>
              <w:rPr>
                <w:b/>
              </w:rPr>
            </w:pPr>
            <w:r>
              <w:rPr>
                <w:b/>
                <w:lang w:val="en-US"/>
              </w:rPr>
              <w:t>12</w:t>
            </w:r>
            <w:r w:rsidR="00153A22" w:rsidRPr="001A3DFD">
              <w:rPr>
                <w:b/>
              </w:rPr>
              <w:t>.</w:t>
            </w:r>
          </w:p>
        </w:tc>
        <w:tc>
          <w:tcPr>
            <w:tcW w:w="6376" w:type="dxa"/>
          </w:tcPr>
          <w:p w:rsidR="00153A22"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Суть орієнтування на місцевості. </w:t>
            </w:r>
          </w:p>
          <w:p w:rsidR="00153A22" w:rsidRPr="00D4589D"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Визначення сторін горизонту за компасом, годинником та сонцем, зірками, місцевими предметами.</w:t>
            </w:r>
          </w:p>
          <w:p w:rsidR="00153A22"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Азимут магнітний і його визначення. </w:t>
            </w:r>
          </w:p>
          <w:p w:rsidR="00153A22" w:rsidRPr="00D4589D"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Визначення азимута на місцевий предмет і напрямку руху за азимутом. </w:t>
            </w:r>
          </w:p>
          <w:p w:rsidR="00153A22" w:rsidRPr="00D4589D"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Складання опису місцевості. </w:t>
            </w:r>
          </w:p>
          <w:p w:rsidR="00153A22"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Спосіб горизонталей як основний спосіб зображення рельєфу на топографічних картах. </w:t>
            </w:r>
          </w:p>
          <w:p w:rsidR="00153A22" w:rsidRPr="00D4589D" w:rsidRDefault="00153A22" w:rsidP="00153A22">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Висота перерізу рельєфу. </w:t>
            </w:r>
          </w:p>
          <w:p w:rsidR="00567C44" w:rsidRDefault="00153A22" w:rsidP="00567C44">
            <w:pPr>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eastAsia="uk-UA"/>
              </w:rPr>
              <w:t xml:space="preserve">Визначення абсолютних і відносних висот за топографічною картою. Визначення зон видимості. </w:t>
            </w:r>
          </w:p>
          <w:p w:rsidR="00567C44" w:rsidRDefault="00567C44" w:rsidP="00567C44">
            <w:pPr>
              <w:jc w:val="both"/>
              <w:rPr>
                <w:rFonts w:ascii="Times New Roman" w:hAnsi="Times New Roman" w:cs="Times New Roman"/>
                <w:b/>
                <w:bCs/>
                <w:i/>
                <w:iCs/>
                <w:lang w:eastAsia="uk-UA"/>
              </w:rPr>
            </w:pPr>
          </w:p>
        </w:tc>
        <w:tc>
          <w:tcPr>
            <w:tcW w:w="1562" w:type="dxa"/>
          </w:tcPr>
          <w:p w:rsidR="00153A22" w:rsidRDefault="00153A22" w:rsidP="00D5100F"/>
        </w:tc>
        <w:tc>
          <w:tcPr>
            <w:tcW w:w="1559" w:type="dxa"/>
          </w:tcPr>
          <w:p w:rsidR="00153A22" w:rsidRDefault="00153A22" w:rsidP="00D5100F"/>
        </w:tc>
      </w:tr>
      <w:tr w:rsidR="00567C44" w:rsidTr="007D6DE3">
        <w:tc>
          <w:tcPr>
            <w:tcW w:w="534" w:type="dxa"/>
          </w:tcPr>
          <w:p w:rsidR="00567C44" w:rsidRPr="00A51314" w:rsidRDefault="00567C44" w:rsidP="007D6DE3">
            <w:pPr>
              <w:jc w:val="center"/>
              <w:rPr>
                <w:b/>
                <w:lang w:val="en-US"/>
              </w:rPr>
            </w:pPr>
          </w:p>
        </w:tc>
        <w:tc>
          <w:tcPr>
            <w:tcW w:w="6376" w:type="dxa"/>
          </w:tcPr>
          <w:p w:rsidR="00567C44" w:rsidRDefault="00567C44" w:rsidP="007D6DE3">
            <w:pPr>
              <w:jc w:val="center"/>
              <w:rPr>
                <w:rFonts w:ascii="Times New Roman" w:hAnsi="Times New Roman" w:cs="Times New Roman"/>
                <w:b/>
                <w:bCs/>
                <w:i/>
                <w:iCs/>
                <w:lang w:eastAsia="uk-UA"/>
              </w:rPr>
            </w:pPr>
            <w:r>
              <w:rPr>
                <w:rFonts w:ascii="Times New Roman" w:hAnsi="Times New Roman" w:cs="Times New Roman"/>
                <w:b/>
                <w:bCs/>
                <w:i/>
                <w:iCs/>
                <w:lang w:eastAsia="uk-UA"/>
              </w:rPr>
              <w:t>Оцінювання знань</w:t>
            </w:r>
          </w:p>
        </w:tc>
        <w:tc>
          <w:tcPr>
            <w:tcW w:w="1562" w:type="dxa"/>
          </w:tcPr>
          <w:p w:rsidR="00567C44" w:rsidRDefault="00567C44" w:rsidP="007D6DE3"/>
        </w:tc>
        <w:tc>
          <w:tcPr>
            <w:tcW w:w="1559" w:type="dxa"/>
          </w:tcPr>
          <w:p w:rsidR="00567C44" w:rsidRDefault="00567C44" w:rsidP="007D6DE3"/>
        </w:tc>
      </w:tr>
      <w:tr w:rsidR="00134E7C" w:rsidTr="001A3DFD">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5C6AF1" w:rsidRDefault="00A51314" w:rsidP="007D6DE3">
            <w:pPr>
              <w:tabs>
                <w:tab w:val="right" w:pos="284"/>
                <w:tab w:val="left" w:pos="426"/>
                <w:tab w:val="right" w:pos="3402"/>
                <w:tab w:val="right" w:pos="4536"/>
                <w:tab w:val="right" w:pos="5954"/>
              </w:tabs>
              <w:jc w:val="center"/>
              <w:rPr>
                <w:rFonts w:ascii="Times New Roman" w:hAnsi="Times New Roman" w:cs="Times New Roman"/>
                <w:b/>
                <w:bCs/>
                <w:i/>
                <w:iCs/>
                <w:sz w:val="20"/>
                <w:szCs w:val="20"/>
                <w:lang w:eastAsia="uk-UA"/>
              </w:rPr>
            </w:pPr>
            <w:r>
              <w:rPr>
                <w:rFonts w:ascii="Times New Roman" w:hAnsi="Times New Roman" w:cs="Times New Roman"/>
                <w:b/>
                <w:bCs/>
                <w:i/>
                <w:iCs/>
                <w:sz w:val="20"/>
                <w:szCs w:val="20"/>
                <w:lang w:eastAsia="uk-UA"/>
              </w:rPr>
              <w:t xml:space="preserve">Розділ </w:t>
            </w:r>
            <w:r>
              <w:rPr>
                <w:rFonts w:ascii="Times New Roman" w:hAnsi="Times New Roman" w:cs="Times New Roman"/>
                <w:b/>
                <w:bCs/>
                <w:i/>
                <w:iCs/>
                <w:sz w:val="20"/>
                <w:szCs w:val="20"/>
                <w:lang w:val="en-US" w:eastAsia="uk-UA"/>
              </w:rPr>
              <w:t>V</w:t>
            </w:r>
            <w:r w:rsidR="00134E7C" w:rsidRPr="005C6AF1">
              <w:rPr>
                <w:rFonts w:ascii="Times New Roman" w:hAnsi="Times New Roman" w:cs="Times New Roman"/>
                <w:b/>
                <w:bCs/>
                <w:i/>
                <w:iCs/>
                <w:sz w:val="20"/>
                <w:szCs w:val="20"/>
                <w:lang w:eastAsia="uk-UA"/>
              </w:rPr>
              <w:t>ІІ. Основи цивільного захисту (5; 7 годин)</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34E7C">
        <w:tc>
          <w:tcPr>
            <w:tcW w:w="534" w:type="dxa"/>
          </w:tcPr>
          <w:p w:rsidR="00134E7C" w:rsidRPr="001A3DFD" w:rsidRDefault="00134E7C" w:rsidP="001A3DFD">
            <w:pPr>
              <w:jc w:val="center"/>
              <w:rPr>
                <w:b/>
              </w:rPr>
            </w:pPr>
          </w:p>
        </w:tc>
        <w:tc>
          <w:tcPr>
            <w:tcW w:w="6376" w:type="dxa"/>
            <w:shd w:val="clear" w:color="auto" w:fill="C6D9F1" w:themeFill="text2" w:themeFillTint="33"/>
          </w:tcPr>
          <w:p w:rsidR="00134E7C" w:rsidRPr="005C6AF1" w:rsidRDefault="00134E7C" w:rsidP="007D6DE3">
            <w:pPr>
              <w:jc w:val="center"/>
              <w:rPr>
                <w:rFonts w:ascii="Times New Roman" w:hAnsi="Times New Roman" w:cs="Times New Roman"/>
                <w:b/>
                <w:bCs/>
                <w:i/>
                <w:iCs/>
                <w:sz w:val="20"/>
                <w:szCs w:val="20"/>
                <w:lang w:eastAsia="uk-UA"/>
              </w:rPr>
            </w:pPr>
            <w:r w:rsidRPr="005C6AF1">
              <w:rPr>
                <w:rFonts w:ascii="Times New Roman" w:hAnsi="Times New Roman" w:cs="Times New Roman"/>
                <w:b/>
                <w:bCs/>
                <w:i/>
                <w:iCs/>
                <w:sz w:val="20"/>
                <w:szCs w:val="20"/>
                <w:lang w:eastAsia="uk-UA"/>
              </w:rPr>
              <w:t xml:space="preserve">Тема 3. Основні способи захисту населення в надзвичайних </w:t>
            </w:r>
          </w:p>
          <w:p w:rsidR="00134E7C" w:rsidRPr="005C6AF1" w:rsidRDefault="00134E7C" w:rsidP="007D6DE3">
            <w:pPr>
              <w:jc w:val="center"/>
              <w:rPr>
                <w:rFonts w:ascii="Times New Roman" w:hAnsi="Times New Roman" w:cs="Times New Roman"/>
                <w:b/>
                <w:bCs/>
                <w:sz w:val="20"/>
                <w:szCs w:val="20"/>
                <w:lang w:eastAsia="uk-UA"/>
              </w:rPr>
            </w:pPr>
            <w:r w:rsidRPr="00B617AA">
              <w:rPr>
                <w:rFonts w:ascii="Times New Roman" w:hAnsi="Times New Roman" w:cs="Times New Roman"/>
                <w:b/>
                <w:bCs/>
                <w:i/>
                <w:iCs/>
                <w:sz w:val="20"/>
                <w:szCs w:val="20"/>
                <w:lang w:eastAsia="uk-UA"/>
              </w:rPr>
              <w:t>ситуаціях (3; 4 годин)</w:t>
            </w:r>
          </w:p>
        </w:tc>
        <w:tc>
          <w:tcPr>
            <w:tcW w:w="1562" w:type="dxa"/>
          </w:tcPr>
          <w:p w:rsidR="00134E7C" w:rsidRDefault="00134E7C" w:rsidP="00D5100F"/>
        </w:tc>
        <w:tc>
          <w:tcPr>
            <w:tcW w:w="1559" w:type="dxa"/>
          </w:tcPr>
          <w:p w:rsidR="00134E7C" w:rsidRDefault="00134E7C" w:rsidP="00D5100F"/>
        </w:tc>
      </w:tr>
      <w:tr w:rsidR="00134E7C" w:rsidTr="001A3DFD">
        <w:tc>
          <w:tcPr>
            <w:tcW w:w="534" w:type="dxa"/>
          </w:tcPr>
          <w:p w:rsidR="00134E7C" w:rsidRPr="001A3DFD" w:rsidRDefault="00A51314" w:rsidP="001A3DFD">
            <w:pPr>
              <w:jc w:val="center"/>
              <w:rPr>
                <w:b/>
              </w:rPr>
            </w:pPr>
            <w:r>
              <w:rPr>
                <w:b/>
                <w:lang w:val="en-US"/>
              </w:rPr>
              <w:t>13</w:t>
            </w:r>
            <w:r w:rsidR="00134E7C" w:rsidRPr="001A3DFD">
              <w:rPr>
                <w:b/>
              </w:rPr>
              <w:t>.</w:t>
            </w:r>
          </w:p>
        </w:tc>
        <w:tc>
          <w:tcPr>
            <w:tcW w:w="6376" w:type="dxa"/>
          </w:tcPr>
          <w:p w:rsidR="00134E7C" w:rsidRPr="005C6AF1" w:rsidRDefault="00134E7C" w:rsidP="007D6DE3">
            <w:pPr>
              <w:tabs>
                <w:tab w:val="right" w:pos="3261"/>
                <w:tab w:val="right" w:pos="4395"/>
                <w:tab w:val="right" w:pos="5954"/>
              </w:tabs>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Медичні засоби індивідуального захисту. Аптечка індивідуальна медичного захисту її склад та порядок використання. Індивідуальний протихімічний пакет та його склад. Порядок обробки шкіри, одягу, взуття. Пакет перев’язувальний індивідуальний та порядок його використання.</w:t>
            </w:r>
          </w:p>
          <w:p w:rsidR="00134E7C" w:rsidRDefault="00134E7C" w:rsidP="00567C44">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 Інженерні споруди, призначені для укриття і тимчасового захисту людей, їх класифікація, обладнання та порядок використання.</w:t>
            </w:r>
          </w:p>
          <w:p w:rsidR="00567C44" w:rsidRPr="005C6AF1" w:rsidRDefault="00567C44" w:rsidP="00567C44">
            <w:pPr>
              <w:jc w:val="both"/>
              <w:rPr>
                <w:rFonts w:ascii="Times New Roman" w:hAnsi="Times New Roman" w:cs="Times New Roman"/>
                <w:b/>
                <w:bCs/>
                <w:i/>
                <w:iCs/>
                <w:sz w:val="20"/>
                <w:szCs w:val="20"/>
                <w:lang w:eastAsia="uk-UA"/>
              </w:rPr>
            </w:pPr>
          </w:p>
        </w:tc>
        <w:tc>
          <w:tcPr>
            <w:tcW w:w="1562" w:type="dxa"/>
          </w:tcPr>
          <w:p w:rsidR="00134E7C" w:rsidRDefault="00134E7C" w:rsidP="00D5100F"/>
        </w:tc>
        <w:tc>
          <w:tcPr>
            <w:tcW w:w="1559" w:type="dxa"/>
          </w:tcPr>
          <w:p w:rsidR="00134E7C" w:rsidRDefault="00134E7C" w:rsidP="00D5100F"/>
        </w:tc>
      </w:tr>
      <w:tr w:rsidR="00134E7C" w:rsidTr="001A3DFD">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5C6AF1" w:rsidRDefault="00134E7C" w:rsidP="00134E7C">
            <w:pPr>
              <w:jc w:val="center"/>
              <w:rPr>
                <w:rFonts w:ascii="Times New Roman" w:hAnsi="Times New Roman" w:cs="Times New Roman"/>
                <w:b/>
                <w:bCs/>
                <w:i/>
                <w:iCs/>
                <w:sz w:val="20"/>
                <w:szCs w:val="20"/>
                <w:lang w:eastAsia="uk-UA"/>
              </w:rPr>
            </w:pPr>
            <w:r w:rsidRPr="005C6AF1">
              <w:rPr>
                <w:rFonts w:ascii="Times New Roman" w:hAnsi="Times New Roman" w:cs="Times New Roman"/>
                <w:b/>
                <w:bCs/>
                <w:i/>
                <w:iCs/>
                <w:sz w:val="20"/>
                <w:szCs w:val="20"/>
                <w:lang w:eastAsia="uk-UA"/>
              </w:rPr>
              <w:t>Тема 4. Основи рятувальних та інших невідкладних робіт</w:t>
            </w:r>
          </w:p>
          <w:p w:rsidR="00134E7C" w:rsidRDefault="00134E7C" w:rsidP="00134E7C">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(2; 3 години)</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A3DFD">
        <w:tc>
          <w:tcPr>
            <w:tcW w:w="534" w:type="dxa"/>
          </w:tcPr>
          <w:p w:rsidR="00134E7C" w:rsidRPr="001A3DFD" w:rsidRDefault="00A51314" w:rsidP="001A3DFD">
            <w:pPr>
              <w:jc w:val="center"/>
              <w:rPr>
                <w:b/>
              </w:rPr>
            </w:pPr>
            <w:r>
              <w:rPr>
                <w:b/>
                <w:lang w:val="en-US"/>
              </w:rPr>
              <w:t>14</w:t>
            </w:r>
            <w:r w:rsidR="00134E7C" w:rsidRPr="001A3DFD">
              <w:rPr>
                <w:b/>
              </w:rPr>
              <w:t>.</w:t>
            </w:r>
          </w:p>
        </w:tc>
        <w:tc>
          <w:tcPr>
            <w:tcW w:w="6376" w:type="dxa"/>
          </w:tcPr>
          <w:p w:rsidR="00134E7C" w:rsidRPr="005C6AF1" w:rsidRDefault="00134E7C" w:rsidP="00134E7C">
            <w:pPr>
              <w:jc w:val="both"/>
              <w:rPr>
                <w:rFonts w:ascii="Times New Roman" w:hAnsi="Times New Roman" w:cs="Times New Roman"/>
                <w:sz w:val="20"/>
                <w:szCs w:val="20"/>
                <w:lang w:eastAsia="ru-RU"/>
              </w:rPr>
            </w:pPr>
            <w:r w:rsidRPr="005C6AF1">
              <w:rPr>
                <w:rFonts w:ascii="Times New Roman" w:hAnsi="Times New Roman" w:cs="Times New Roman"/>
                <w:sz w:val="20"/>
                <w:szCs w:val="20"/>
                <w:lang w:eastAsia="ru-RU"/>
              </w:rPr>
              <w:t>Характерні види рятувальних робіт. Організація і проведення рятувальних та інших невідкладних робіт на промислових об'єктах та в осередках ураження.</w:t>
            </w:r>
          </w:p>
          <w:p w:rsidR="00134E7C" w:rsidRPr="005C6AF1" w:rsidRDefault="00134E7C" w:rsidP="00134E7C">
            <w:pPr>
              <w:jc w:val="both"/>
              <w:rPr>
                <w:rFonts w:ascii="Times New Roman" w:hAnsi="Times New Roman" w:cs="Times New Roman"/>
                <w:sz w:val="20"/>
                <w:szCs w:val="20"/>
                <w:lang w:eastAsia="ru-RU"/>
              </w:rPr>
            </w:pPr>
            <w:r w:rsidRPr="005C6AF1">
              <w:rPr>
                <w:rFonts w:ascii="Times New Roman" w:hAnsi="Times New Roman" w:cs="Times New Roman"/>
                <w:sz w:val="20"/>
                <w:szCs w:val="20"/>
                <w:lang w:eastAsia="ru-RU"/>
              </w:rPr>
              <w:t>Поняття про дегазацію, дезактивацію та дезінфекцію. Порядок та способи їх  проведення. Особиста гігієна в умовах радіаційного, хімічного та біологічного зараження.</w:t>
            </w:r>
          </w:p>
          <w:p w:rsidR="00134E7C" w:rsidRPr="005C6AF1" w:rsidRDefault="00134E7C" w:rsidP="00134E7C">
            <w:pPr>
              <w:jc w:val="both"/>
              <w:rPr>
                <w:rFonts w:ascii="Times New Roman" w:hAnsi="Times New Roman" w:cs="Times New Roman"/>
                <w:sz w:val="20"/>
                <w:szCs w:val="20"/>
                <w:lang w:eastAsia="ru-RU"/>
              </w:rPr>
            </w:pPr>
            <w:r w:rsidRPr="005C6AF1">
              <w:rPr>
                <w:rFonts w:ascii="Times New Roman" w:hAnsi="Times New Roman" w:cs="Times New Roman"/>
                <w:sz w:val="20"/>
                <w:szCs w:val="20"/>
                <w:lang w:eastAsia="ru-RU"/>
              </w:rPr>
              <w:t>Знезаражуючі речовини і розчини.</w:t>
            </w:r>
          </w:p>
          <w:p w:rsidR="00134E7C" w:rsidRDefault="00134E7C" w:rsidP="00134E7C">
            <w:pPr>
              <w:jc w:val="center"/>
              <w:rPr>
                <w:rFonts w:ascii="Times New Roman" w:hAnsi="Times New Roman" w:cs="Times New Roman"/>
                <w:b/>
                <w:bCs/>
                <w:i/>
                <w:iCs/>
                <w:lang w:eastAsia="uk-UA"/>
              </w:rPr>
            </w:pPr>
            <w:r w:rsidRPr="005C6AF1">
              <w:rPr>
                <w:rFonts w:ascii="Times New Roman" w:hAnsi="Times New Roman" w:cs="Times New Roman"/>
                <w:sz w:val="20"/>
                <w:szCs w:val="20"/>
                <w:lang w:eastAsia="ru-RU"/>
              </w:rPr>
              <w:t>Санітарна обробка. Порядок та способи проведення.</w:t>
            </w:r>
          </w:p>
        </w:tc>
        <w:tc>
          <w:tcPr>
            <w:tcW w:w="1562" w:type="dxa"/>
          </w:tcPr>
          <w:p w:rsidR="00134E7C" w:rsidRDefault="00134E7C" w:rsidP="00D5100F"/>
        </w:tc>
        <w:tc>
          <w:tcPr>
            <w:tcW w:w="1559" w:type="dxa"/>
          </w:tcPr>
          <w:p w:rsidR="00134E7C" w:rsidRDefault="00134E7C" w:rsidP="00D5100F"/>
        </w:tc>
      </w:tr>
      <w:tr w:rsidR="00134E7C" w:rsidTr="00567C44">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5C6AF1" w:rsidRDefault="00134E7C" w:rsidP="007D6DE3">
            <w:pPr>
              <w:jc w:val="center"/>
              <w:rPr>
                <w:rFonts w:ascii="Times New Roman" w:hAnsi="Times New Roman" w:cs="Times New Roman"/>
                <w:b/>
                <w:bCs/>
                <w:sz w:val="20"/>
                <w:szCs w:val="20"/>
                <w:lang w:eastAsia="uk-UA"/>
              </w:rPr>
            </w:pPr>
            <w:r w:rsidRPr="005C6AF1">
              <w:rPr>
                <w:rFonts w:ascii="Times New Roman" w:hAnsi="Times New Roman" w:cs="Times New Roman"/>
                <w:b/>
                <w:bCs/>
                <w:i/>
                <w:iCs/>
                <w:sz w:val="20"/>
                <w:szCs w:val="20"/>
                <w:lang w:eastAsia="uk-UA"/>
              </w:rPr>
              <w:t>Розділ VІІІ. Основи медичних знань і допомоги (5; 7 годин)</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567C44">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5C6AF1" w:rsidRDefault="00134E7C" w:rsidP="007D6DE3">
            <w:pPr>
              <w:jc w:val="center"/>
              <w:rPr>
                <w:rFonts w:ascii="Times New Roman" w:hAnsi="Times New Roman" w:cs="Times New Roman"/>
                <w:b/>
                <w:bCs/>
                <w:sz w:val="20"/>
                <w:szCs w:val="20"/>
                <w:lang w:eastAsia="uk-UA"/>
              </w:rPr>
            </w:pPr>
            <w:r w:rsidRPr="00B617AA">
              <w:rPr>
                <w:rFonts w:ascii="Times New Roman" w:hAnsi="Times New Roman" w:cs="Times New Roman"/>
                <w:b/>
                <w:bCs/>
                <w:i/>
                <w:iCs/>
                <w:sz w:val="20"/>
                <w:szCs w:val="20"/>
                <w:lang w:eastAsia="uk-UA"/>
              </w:rPr>
              <w:t xml:space="preserve">Тема 2. Надання </w:t>
            </w:r>
            <w:proofErr w:type="spellStart"/>
            <w:r w:rsidRPr="00B617AA">
              <w:rPr>
                <w:rFonts w:ascii="Times New Roman" w:hAnsi="Times New Roman" w:cs="Times New Roman"/>
                <w:b/>
                <w:bCs/>
                <w:i/>
                <w:iCs/>
                <w:sz w:val="20"/>
                <w:szCs w:val="20"/>
                <w:lang w:eastAsia="uk-UA"/>
              </w:rPr>
              <w:t>домедичної</w:t>
            </w:r>
            <w:proofErr w:type="spellEnd"/>
            <w:r w:rsidRPr="00B617AA">
              <w:rPr>
                <w:rFonts w:ascii="Times New Roman" w:hAnsi="Times New Roman" w:cs="Times New Roman"/>
                <w:b/>
                <w:bCs/>
                <w:i/>
                <w:iCs/>
                <w:sz w:val="20"/>
                <w:szCs w:val="20"/>
                <w:lang w:eastAsia="uk-UA"/>
              </w:rPr>
              <w:t xml:space="preserve"> допомоги при кровотечах, пораненнях, переломах та вивихах</w:t>
            </w:r>
            <w:r w:rsidRPr="00B617AA">
              <w:rPr>
                <w:rFonts w:ascii="Times New Roman" w:hAnsi="Times New Roman" w:cs="Times New Roman"/>
                <w:sz w:val="20"/>
                <w:szCs w:val="20"/>
                <w:lang w:eastAsia="uk-UA"/>
              </w:rPr>
              <w:t xml:space="preserve"> </w:t>
            </w:r>
            <w:r w:rsidRPr="00B617AA">
              <w:rPr>
                <w:rFonts w:ascii="Times New Roman" w:hAnsi="Times New Roman" w:cs="Times New Roman"/>
                <w:b/>
                <w:bCs/>
                <w:i/>
                <w:iCs/>
                <w:sz w:val="20"/>
                <w:szCs w:val="20"/>
                <w:lang w:eastAsia="uk-UA"/>
              </w:rPr>
              <w:t>(1; 2 години)</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A3DFD">
        <w:tc>
          <w:tcPr>
            <w:tcW w:w="534" w:type="dxa"/>
          </w:tcPr>
          <w:p w:rsidR="00134E7C" w:rsidRPr="00A51314" w:rsidRDefault="00A51314" w:rsidP="001A3DFD">
            <w:pPr>
              <w:jc w:val="center"/>
              <w:rPr>
                <w:b/>
              </w:rPr>
            </w:pPr>
            <w:r>
              <w:rPr>
                <w:b/>
                <w:lang w:val="en-US"/>
              </w:rPr>
              <w:t>15</w:t>
            </w:r>
            <w:r>
              <w:rPr>
                <w:b/>
              </w:rPr>
              <w:t>.</w:t>
            </w:r>
          </w:p>
        </w:tc>
        <w:tc>
          <w:tcPr>
            <w:tcW w:w="6376" w:type="dxa"/>
          </w:tcPr>
          <w:p w:rsidR="00134E7C" w:rsidRPr="005C6AF1" w:rsidRDefault="00134E7C" w:rsidP="00134E7C">
            <w:pPr>
              <w:jc w:val="both"/>
              <w:rPr>
                <w:rFonts w:ascii="Times New Roman" w:hAnsi="Times New Roman" w:cs="Times New Roman"/>
                <w:sz w:val="20"/>
                <w:szCs w:val="20"/>
                <w:lang w:eastAsia="ru-RU"/>
              </w:rPr>
            </w:pPr>
            <w:r w:rsidRPr="005C6AF1">
              <w:rPr>
                <w:rFonts w:ascii="Times New Roman" w:hAnsi="Times New Roman" w:cs="Times New Roman"/>
                <w:sz w:val="20"/>
                <w:szCs w:val="20"/>
                <w:lang w:eastAsia="uk-UA"/>
              </w:rPr>
              <w:t>Поняття про переломи кісток і їх ознаки. Види переломів. Табельні та підручні засоби іммобілізації. Накладання шин з підручного матеріалу при переломах плеча, передпліччя, стегна, гомілки.</w:t>
            </w:r>
          </w:p>
        </w:tc>
        <w:tc>
          <w:tcPr>
            <w:tcW w:w="1562" w:type="dxa"/>
          </w:tcPr>
          <w:p w:rsidR="00134E7C" w:rsidRDefault="00134E7C" w:rsidP="00D5100F"/>
        </w:tc>
        <w:tc>
          <w:tcPr>
            <w:tcW w:w="1559" w:type="dxa"/>
          </w:tcPr>
          <w:p w:rsidR="00134E7C" w:rsidRDefault="00134E7C" w:rsidP="00D5100F"/>
        </w:tc>
      </w:tr>
      <w:tr w:rsidR="00134E7C" w:rsidTr="001A3DFD">
        <w:tc>
          <w:tcPr>
            <w:tcW w:w="534" w:type="dxa"/>
          </w:tcPr>
          <w:p w:rsidR="00134E7C" w:rsidRPr="00A51314" w:rsidRDefault="00A51314" w:rsidP="00A51314">
            <w:pPr>
              <w:rPr>
                <w:b/>
              </w:rPr>
            </w:pPr>
            <w:r>
              <w:rPr>
                <w:b/>
              </w:rPr>
              <w:t>16.</w:t>
            </w:r>
          </w:p>
        </w:tc>
        <w:tc>
          <w:tcPr>
            <w:tcW w:w="6376" w:type="dxa"/>
          </w:tcPr>
          <w:p w:rsidR="00134E7C" w:rsidRPr="005C6AF1" w:rsidRDefault="00134E7C" w:rsidP="00134E7C">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Правила користування шприц-тюбиком. Правила транспортування потерпілих при різноманітних ушкодженнях та пораненнях</w:t>
            </w:r>
            <w:r w:rsidRPr="005C6AF1">
              <w:rPr>
                <w:rFonts w:ascii="Times New Roman" w:hAnsi="Times New Roman" w:cs="Times New Roman"/>
                <w:b/>
                <w:bCs/>
                <w:i/>
                <w:iCs/>
                <w:sz w:val="20"/>
                <w:szCs w:val="20"/>
                <w:lang w:eastAsia="uk-UA"/>
              </w:rPr>
              <w:t>.</w:t>
            </w:r>
          </w:p>
        </w:tc>
        <w:tc>
          <w:tcPr>
            <w:tcW w:w="1562" w:type="dxa"/>
          </w:tcPr>
          <w:p w:rsidR="00134E7C" w:rsidRDefault="00134E7C" w:rsidP="00D5100F"/>
        </w:tc>
        <w:tc>
          <w:tcPr>
            <w:tcW w:w="1559" w:type="dxa"/>
          </w:tcPr>
          <w:p w:rsidR="00134E7C" w:rsidRDefault="00134E7C" w:rsidP="00D5100F"/>
        </w:tc>
      </w:tr>
      <w:tr w:rsidR="00134E7C" w:rsidTr="00134E7C">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B617AA" w:rsidRDefault="00134E7C" w:rsidP="007D6DE3">
            <w:pPr>
              <w:jc w:val="center"/>
              <w:rPr>
                <w:rFonts w:ascii="Times New Roman" w:hAnsi="Times New Roman" w:cs="Times New Roman"/>
                <w:b/>
                <w:bCs/>
                <w:sz w:val="20"/>
                <w:szCs w:val="20"/>
                <w:lang w:eastAsia="uk-UA"/>
              </w:rPr>
            </w:pPr>
            <w:r w:rsidRPr="00B617AA">
              <w:rPr>
                <w:rFonts w:ascii="Times New Roman" w:hAnsi="Times New Roman" w:cs="Times New Roman"/>
                <w:b/>
                <w:bCs/>
                <w:i/>
                <w:iCs/>
                <w:sz w:val="20"/>
                <w:szCs w:val="20"/>
                <w:lang w:eastAsia="uk-UA"/>
              </w:rPr>
              <w:t xml:space="preserve">Тема 3. </w:t>
            </w:r>
            <w:proofErr w:type="spellStart"/>
            <w:r w:rsidRPr="00B617AA">
              <w:rPr>
                <w:rFonts w:ascii="Times New Roman" w:hAnsi="Times New Roman" w:cs="Times New Roman"/>
                <w:b/>
                <w:bCs/>
                <w:i/>
                <w:iCs/>
                <w:sz w:val="20"/>
                <w:szCs w:val="20"/>
                <w:lang w:eastAsia="uk-UA"/>
              </w:rPr>
              <w:t>Домедична</w:t>
            </w:r>
            <w:proofErr w:type="spellEnd"/>
            <w:r w:rsidRPr="00B617AA">
              <w:rPr>
                <w:rFonts w:ascii="Times New Roman" w:hAnsi="Times New Roman" w:cs="Times New Roman"/>
                <w:b/>
                <w:bCs/>
                <w:i/>
                <w:iCs/>
                <w:sz w:val="20"/>
                <w:szCs w:val="20"/>
                <w:lang w:eastAsia="uk-UA"/>
              </w:rPr>
              <w:t xml:space="preserve"> допомога в умовах бойових дій (3; 4 година).</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34E7C">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B617AA" w:rsidRDefault="00134E7C" w:rsidP="007D6DE3">
            <w:pPr>
              <w:jc w:val="center"/>
              <w:rPr>
                <w:rFonts w:ascii="Times New Roman" w:hAnsi="Times New Roman" w:cs="Times New Roman"/>
                <w:b/>
                <w:bCs/>
                <w:sz w:val="20"/>
                <w:szCs w:val="20"/>
                <w:lang w:eastAsia="uk-UA"/>
              </w:rPr>
            </w:pPr>
            <w:r w:rsidRPr="00B617AA">
              <w:rPr>
                <w:rFonts w:ascii="Times New Roman" w:hAnsi="Times New Roman" w:cs="Times New Roman"/>
                <w:b/>
                <w:bCs/>
                <w:i/>
                <w:iCs/>
                <w:sz w:val="20"/>
                <w:szCs w:val="20"/>
                <w:lang w:eastAsia="uk-UA"/>
              </w:rPr>
              <w:t xml:space="preserve">Тема 3.1. Надання </w:t>
            </w:r>
            <w:proofErr w:type="spellStart"/>
            <w:r w:rsidRPr="00B617AA">
              <w:rPr>
                <w:rFonts w:ascii="Times New Roman" w:hAnsi="Times New Roman" w:cs="Times New Roman"/>
                <w:b/>
                <w:bCs/>
                <w:i/>
                <w:iCs/>
                <w:sz w:val="20"/>
                <w:szCs w:val="20"/>
                <w:lang w:eastAsia="uk-UA"/>
              </w:rPr>
              <w:t>домедичної</w:t>
            </w:r>
            <w:proofErr w:type="spellEnd"/>
            <w:r w:rsidRPr="00B617AA">
              <w:rPr>
                <w:rFonts w:ascii="Times New Roman" w:hAnsi="Times New Roman" w:cs="Times New Roman"/>
                <w:b/>
                <w:bCs/>
                <w:i/>
                <w:iCs/>
                <w:sz w:val="20"/>
                <w:szCs w:val="20"/>
                <w:lang w:eastAsia="uk-UA"/>
              </w:rPr>
              <w:t xml:space="preserve"> допомоги в секторі обстрілу (1; 2 години).</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A3DFD">
        <w:tc>
          <w:tcPr>
            <w:tcW w:w="534" w:type="dxa"/>
          </w:tcPr>
          <w:p w:rsidR="00134E7C" w:rsidRPr="001A3DFD" w:rsidRDefault="00A51314" w:rsidP="001A3DFD">
            <w:pPr>
              <w:jc w:val="center"/>
              <w:rPr>
                <w:b/>
              </w:rPr>
            </w:pPr>
            <w:r>
              <w:rPr>
                <w:b/>
              </w:rPr>
              <w:t>17.</w:t>
            </w:r>
          </w:p>
        </w:tc>
        <w:tc>
          <w:tcPr>
            <w:tcW w:w="6376" w:type="dxa"/>
          </w:tcPr>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Зупинка кровотечі з ран верхньої та нижньої кінцівки кінцівок (взаємодопомога).</w:t>
            </w:r>
          </w:p>
          <w:p w:rsidR="00134E7C" w:rsidRPr="005C6AF1" w:rsidRDefault="00134E7C" w:rsidP="00134E7C">
            <w:pPr>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Зупинка кровотечі за допомогою спеціальних джгутів (самодопомога).</w:t>
            </w:r>
          </w:p>
        </w:tc>
        <w:tc>
          <w:tcPr>
            <w:tcW w:w="1562" w:type="dxa"/>
          </w:tcPr>
          <w:p w:rsidR="00134E7C" w:rsidRDefault="00134E7C" w:rsidP="00D5100F"/>
        </w:tc>
        <w:tc>
          <w:tcPr>
            <w:tcW w:w="1559" w:type="dxa"/>
          </w:tcPr>
          <w:p w:rsidR="00134E7C" w:rsidRDefault="00134E7C" w:rsidP="00D5100F"/>
        </w:tc>
      </w:tr>
      <w:tr w:rsidR="00134E7C" w:rsidTr="00134E7C">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b/>
                <w:bCs/>
                <w:i/>
                <w:iCs/>
                <w:sz w:val="20"/>
                <w:szCs w:val="20"/>
                <w:lang w:eastAsia="uk-UA"/>
              </w:rPr>
              <w:t>Тема 3.2. Транспортування (переміщення) пораненого в сектор укриття (1 година).</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A3DFD">
        <w:tc>
          <w:tcPr>
            <w:tcW w:w="534" w:type="dxa"/>
          </w:tcPr>
          <w:p w:rsidR="00134E7C" w:rsidRPr="001A3DFD" w:rsidRDefault="00A51314" w:rsidP="001A3DFD">
            <w:pPr>
              <w:jc w:val="center"/>
              <w:rPr>
                <w:b/>
              </w:rPr>
            </w:pPr>
            <w:r>
              <w:rPr>
                <w:b/>
              </w:rPr>
              <w:t>18.</w:t>
            </w:r>
          </w:p>
        </w:tc>
        <w:tc>
          <w:tcPr>
            <w:tcW w:w="6376" w:type="dxa"/>
          </w:tcPr>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Транспортування двома особами в положенні лежачи та стоячи.</w:t>
            </w:r>
          </w:p>
        </w:tc>
        <w:tc>
          <w:tcPr>
            <w:tcW w:w="1562" w:type="dxa"/>
          </w:tcPr>
          <w:p w:rsidR="00134E7C" w:rsidRDefault="00134E7C" w:rsidP="00D5100F"/>
        </w:tc>
        <w:tc>
          <w:tcPr>
            <w:tcW w:w="1559" w:type="dxa"/>
          </w:tcPr>
          <w:p w:rsidR="00134E7C" w:rsidRDefault="00134E7C" w:rsidP="00D5100F"/>
        </w:tc>
      </w:tr>
      <w:tr w:rsidR="00134E7C" w:rsidTr="00134E7C">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b/>
                <w:bCs/>
                <w:i/>
                <w:iCs/>
                <w:sz w:val="20"/>
                <w:szCs w:val="20"/>
                <w:lang w:eastAsia="uk-UA"/>
              </w:rPr>
              <w:t>Тема 3.3. Надання допомоги в секторі укриття (1; 2 години).</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134E7C" w:rsidTr="001A3DFD">
        <w:tc>
          <w:tcPr>
            <w:tcW w:w="534" w:type="dxa"/>
          </w:tcPr>
          <w:p w:rsidR="00134E7C" w:rsidRPr="001A3DFD" w:rsidRDefault="00A51314" w:rsidP="001A3DFD">
            <w:pPr>
              <w:jc w:val="center"/>
              <w:rPr>
                <w:b/>
              </w:rPr>
            </w:pPr>
            <w:r>
              <w:rPr>
                <w:b/>
              </w:rPr>
              <w:t>19.</w:t>
            </w:r>
          </w:p>
        </w:tc>
        <w:tc>
          <w:tcPr>
            <w:tcW w:w="6376" w:type="dxa"/>
          </w:tcPr>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 xml:space="preserve">Зупинка кровотечі з рани тулуба за допомогою </w:t>
            </w:r>
            <w:proofErr w:type="spellStart"/>
            <w:r w:rsidRPr="00B617AA">
              <w:rPr>
                <w:rFonts w:ascii="Times New Roman" w:hAnsi="Times New Roman" w:cs="Times New Roman"/>
                <w:sz w:val="20"/>
                <w:szCs w:val="20"/>
                <w:lang w:eastAsia="uk-UA"/>
              </w:rPr>
              <w:t>гемостатичних</w:t>
            </w:r>
            <w:proofErr w:type="spellEnd"/>
            <w:r w:rsidRPr="00B617AA">
              <w:rPr>
                <w:rFonts w:ascii="Times New Roman" w:hAnsi="Times New Roman" w:cs="Times New Roman"/>
                <w:sz w:val="20"/>
                <w:szCs w:val="20"/>
                <w:lang w:eastAsia="uk-UA"/>
              </w:rPr>
              <w:t xml:space="preserve"> засобів (</w:t>
            </w:r>
            <w:proofErr w:type="spellStart"/>
            <w:r w:rsidRPr="00B617AA">
              <w:rPr>
                <w:rFonts w:ascii="Times New Roman" w:hAnsi="Times New Roman" w:cs="Times New Roman"/>
                <w:sz w:val="20"/>
                <w:szCs w:val="20"/>
                <w:lang w:eastAsia="uk-UA"/>
              </w:rPr>
              <w:t>само-</w:t>
            </w:r>
            <w:proofErr w:type="spellEnd"/>
            <w:r w:rsidRPr="00B617AA">
              <w:rPr>
                <w:rFonts w:ascii="Times New Roman" w:hAnsi="Times New Roman" w:cs="Times New Roman"/>
                <w:sz w:val="20"/>
                <w:szCs w:val="20"/>
                <w:lang w:eastAsia="uk-UA"/>
              </w:rPr>
              <w:t xml:space="preserve"> та взаємодопомога).</w:t>
            </w:r>
          </w:p>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Зупинка кровотечі з рани кінцівки за допомогою спеціальних перев‘язувальних пакетів (</w:t>
            </w:r>
            <w:proofErr w:type="spellStart"/>
            <w:r w:rsidRPr="00B617AA">
              <w:rPr>
                <w:rFonts w:ascii="Times New Roman" w:hAnsi="Times New Roman" w:cs="Times New Roman"/>
                <w:sz w:val="20"/>
                <w:szCs w:val="20"/>
                <w:lang w:eastAsia="uk-UA"/>
              </w:rPr>
              <w:t>само-</w:t>
            </w:r>
            <w:proofErr w:type="spellEnd"/>
            <w:r w:rsidRPr="00B617AA">
              <w:rPr>
                <w:rFonts w:ascii="Times New Roman" w:hAnsi="Times New Roman" w:cs="Times New Roman"/>
                <w:sz w:val="20"/>
                <w:szCs w:val="20"/>
                <w:lang w:eastAsia="uk-UA"/>
              </w:rPr>
              <w:t xml:space="preserve"> та взаємодопомога).</w:t>
            </w:r>
          </w:p>
          <w:p w:rsidR="00134E7C" w:rsidRPr="00B617AA" w:rsidRDefault="00134E7C" w:rsidP="00134E7C">
            <w:pPr>
              <w:widowControl w:val="0"/>
              <w:jc w:val="both"/>
              <w:rPr>
                <w:rFonts w:ascii="Times New Roman" w:hAnsi="Times New Roman" w:cs="Times New Roman"/>
                <w:sz w:val="20"/>
                <w:szCs w:val="20"/>
                <w:lang w:eastAsia="uk-UA"/>
              </w:rPr>
            </w:pPr>
            <w:r w:rsidRPr="00B617AA">
              <w:rPr>
                <w:rFonts w:ascii="Times New Roman" w:hAnsi="Times New Roman" w:cs="Times New Roman"/>
                <w:sz w:val="20"/>
                <w:szCs w:val="20"/>
                <w:lang w:eastAsia="uk-UA"/>
              </w:rPr>
              <w:t>Введення знеболювальних засобів за допомогою шприца-тюбика.</w:t>
            </w:r>
          </w:p>
        </w:tc>
        <w:tc>
          <w:tcPr>
            <w:tcW w:w="1562" w:type="dxa"/>
          </w:tcPr>
          <w:p w:rsidR="00134E7C" w:rsidRDefault="00134E7C" w:rsidP="00D5100F"/>
        </w:tc>
        <w:tc>
          <w:tcPr>
            <w:tcW w:w="1559" w:type="dxa"/>
          </w:tcPr>
          <w:p w:rsidR="00134E7C" w:rsidRDefault="00134E7C" w:rsidP="00D5100F"/>
        </w:tc>
      </w:tr>
      <w:tr w:rsidR="00134E7C" w:rsidTr="00134E7C">
        <w:tc>
          <w:tcPr>
            <w:tcW w:w="534" w:type="dxa"/>
            <w:shd w:val="clear" w:color="auto" w:fill="C6D9F1" w:themeFill="text2" w:themeFillTint="33"/>
          </w:tcPr>
          <w:p w:rsidR="00134E7C" w:rsidRPr="001A3DFD" w:rsidRDefault="00134E7C" w:rsidP="001A3DFD">
            <w:pPr>
              <w:jc w:val="center"/>
              <w:rPr>
                <w:b/>
              </w:rPr>
            </w:pPr>
          </w:p>
        </w:tc>
        <w:tc>
          <w:tcPr>
            <w:tcW w:w="6376" w:type="dxa"/>
            <w:shd w:val="clear" w:color="auto" w:fill="C6D9F1" w:themeFill="text2" w:themeFillTint="33"/>
          </w:tcPr>
          <w:p w:rsidR="00134E7C" w:rsidRPr="00B617AA" w:rsidRDefault="00134E7C" w:rsidP="00134E7C">
            <w:pPr>
              <w:widowControl w:val="0"/>
              <w:jc w:val="both"/>
              <w:rPr>
                <w:rFonts w:ascii="Times New Roman" w:hAnsi="Times New Roman" w:cs="Times New Roman"/>
                <w:sz w:val="20"/>
                <w:szCs w:val="20"/>
                <w:lang w:eastAsia="uk-UA"/>
              </w:rPr>
            </w:pPr>
            <w:r w:rsidRPr="005C6AF1">
              <w:rPr>
                <w:rFonts w:ascii="Times New Roman" w:hAnsi="Times New Roman" w:cs="Times New Roman"/>
                <w:b/>
                <w:bCs/>
                <w:i/>
                <w:iCs/>
                <w:sz w:val="20"/>
                <w:szCs w:val="20"/>
                <w:lang w:eastAsia="uk-UA"/>
              </w:rPr>
              <w:t>Тема 4. Психологічна підготовка до захисту Вітчизни (1 години)</w:t>
            </w:r>
          </w:p>
        </w:tc>
        <w:tc>
          <w:tcPr>
            <w:tcW w:w="1562" w:type="dxa"/>
            <w:shd w:val="clear" w:color="auto" w:fill="C6D9F1" w:themeFill="text2" w:themeFillTint="33"/>
          </w:tcPr>
          <w:p w:rsidR="00134E7C" w:rsidRDefault="00134E7C" w:rsidP="00D5100F"/>
        </w:tc>
        <w:tc>
          <w:tcPr>
            <w:tcW w:w="1559" w:type="dxa"/>
            <w:shd w:val="clear" w:color="auto" w:fill="C6D9F1" w:themeFill="text2" w:themeFillTint="33"/>
          </w:tcPr>
          <w:p w:rsidR="00134E7C" w:rsidRDefault="00134E7C" w:rsidP="00D5100F"/>
        </w:tc>
      </w:tr>
      <w:tr w:rsidR="00A51314" w:rsidTr="001A3DFD">
        <w:tc>
          <w:tcPr>
            <w:tcW w:w="534" w:type="dxa"/>
          </w:tcPr>
          <w:p w:rsidR="00A51314" w:rsidRPr="001A3DFD" w:rsidRDefault="00A51314" w:rsidP="001A3DFD">
            <w:pPr>
              <w:jc w:val="center"/>
              <w:rPr>
                <w:b/>
              </w:rPr>
            </w:pPr>
            <w:r>
              <w:rPr>
                <w:b/>
              </w:rPr>
              <w:t>20.</w:t>
            </w:r>
          </w:p>
        </w:tc>
        <w:tc>
          <w:tcPr>
            <w:tcW w:w="6376" w:type="dxa"/>
          </w:tcPr>
          <w:p w:rsidR="00A51314" w:rsidRPr="005C6AF1" w:rsidRDefault="00A51314" w:rsidP="007D6DE3">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Поняття про психіку </w:t>
            </w:r>
            <w:proofErr w:type="spellStart"/>
            <w:r w:rsidRPr="005C6AF1">
              <w:rPr>
                <w:rFonts w:ascii="Times New Roman" w:hAnsi="Times New Roman" w:cs="Times New Roman"/>
                <w:sz w:val="20"/>
                <w:szCs w:val="20"/>
                <w:lang w:eastAsia="uk-UA"/>
              </w:rPr>
              <w:t>військово-службовця</w:t>
            </w:r>
            <w:proofErr w:type="spellEnd"/>
            <w:r w:rsidRPr="005C6AF1">
              <w:rPr>
                <w:rFonts w:ascii="Times New Roman" w:hAnsi="Times New Roman" w:cs="Times New Roman"/>
                <w:sz w:val="20"/>
                <w:szCs w:val="20"/>
                <w:lang w:eastAsia="uk-UA"/>
              </w:rPr>
              <w:t>. Фактори, що обумовлюють напруження психічної діяльності. Психологічна готовність до їх усунення.</w:t>
            </w:r>
          </w:p>
        </w:tc>
        <w:tc>
          <w:tcPr>
            <w:tcW w:w="1562" w:type="dxa"/>
          </w:tcPr>
          <w:p w:rsidR="00A51314" w:rsidRDefault="00A51314" w:rsidP="00D5100F"/>
        </w:tc>
        <w:tc>
          <w:tcPr>
            <w:tcW w:w="1559" w:type="dxa"/>
          </w:tcPr>
          <w:p w:rsidR="00A51314" w:rsidRDefault="00A51314" w:rsidP="00D5100F"/>
        </w:tc>
      </w:tr>
      <w:tr w:rsidR="00A51314" w:rsidTr="001A3DFD">
        <w:tc>
          <w:tcPr>
            <w:tcW w:w="534" w:type="dxa"/>
          </w:tcPr>
          <w:p w:rsidR="00A51314" w:rsidRPr="001A3DFD" w:rsidRDefault="00A51314" w:rsidP="001A3DFD">
            <w:pPr>
              <w:jc w:val="center"/>
              <w:rPr>
                <w:b/>
              </w:rPr>
            </w:pPr>
            <w:r>
              <w:rPr>
                <w:b/>
              </w:rPr>
              <w:t>21.</w:t>
            </w:r>
          </w:p>
        </w:tc>
        <w:tc>
          <w:tcPr>
            <w:tcW w:w="6376" w:type="dxa"/>
          </w:tcPr>
          <w:p w:rsidR="00A51314" w:rsidRPr="005C6AF1" w:rsidRDefault="00A51314" w:rsidP="007D6DE3">
            <w:pPr>
              <w:jc w:val="both"/>
              <w:rPr>
                <w:rFonts w:ascii="Times New Roman" w:hAnsi="Times New Roman" w:cs="Times New Roman"/>
                <w:b/>
                <w:bCs/>
                <w:i/>
                <w:iCs/>
                <w:sz w:val="20"/>
                <w:szCs w:val="20"/>
                <w:lang w:eastAsia="uk-UA"/>
              </w:rPr>
            </w:pPr>
            <w:r w:rsidRPr="005C6AF1">
              <w:rPr>
                <w:rFonts w:ascii="Times New Roman" w:hAnsi="Times New Roman" w:cs="Times New Roman"/>
                <w:sz w:val="20"/>
                <w:szCs w:val="20"/>
                <w:lang w:eastAsia="uk-UA"/>
              </w:rPr>
              <w:t>Поняття психологічної війни. Види впливу та специфіка психологічних операцій у ході бойових дій. Форми та методи психологічної війни. Психологічний вплив через засоби масової інформації.</w:t>
            </w:r>
          </w:p>
        </w:tc>
        <w:tc>
          <w:tcPr>
            <w:tcW w:w="1562" w:type="dxa"/>
          </w:tcPr>
          <w:p w:rsidR="00A51314" w:rsidRDefault="00A51314" w:rsidP="00D5100F"/>
        </w:tc>
        <w:tc>
          <w:tcPr>
            <w:tcW w:w="1559" w:type="dxa"/>
          </w:tcPr>
          <w:p w:rsidR="00A51314" w:rsidRDefault="00A51314" w:rsidP="00D5100F"/>
        </w:tc>
      </w:tr>
      <w:tr w:rsidR="00A51314" w:rsidTr="007D6DE3">
        <w:tc>
          <w:tcPr>
            <w:tcW w:w="534" w:type="dxa"/>
            <w:shd w:val="clear" w:color="auto" w:fill="C6D9F1" w:themeFill="text2" w:themeFillTint="33"/>
          </w:tcPr>
          <w:p w:rsidR="00A51314" w:rsidRPr="001A3DFD" w:rsidRDefault="00A51314" w:rsidP="007D6DE3">
            <w:pPr>
              <w:jc w:val="center"/>
              <w:rPr>
                <w:b/>
              </w:rPr>
            </w:pPr>
          </w:p>
        </w:tc>
        <w:tc>
          <w:tcPr>
            <w:tcW w:w="6376" w:type="dxa"/>
            <w:shd w:val="clear" w:color="auto" w:fill="C6D9F1" w:themeFill="text2" w:themeFillTint="33"/>
          </w:tcPr>
          <w:p w:rsidR="00A51314" w:rsidRPr="005C6AF1" w:rsidRDefault="00A51314" w:rsidP="007D6DE3">
            <w:pPr>
              <w:jc w:val="center"/>
              <w:rPr>
                <w:rFonts w:ascii="Times New Roman" w:hAnsi="Times New Roman" w:cs="Times New Roman"/>
                <w:b/>
                <w:bCs/>
                <w:sz w:val="20"/>
                <w:szCs w:val="20"/>
                <w:highlight w:val="yellow"/>
                <w:lang w:eastAsia="uk-UA"/>
              </w:rPr>
            </w:pPr>
            <w:r w:rsidRPr="005C6AF1">
              <w:rPr>
                <w:rFonts w:ascii="Times New Roman" w:hAnsi="Times New Roman" w:cs="Times New Roman"/>
                <w:b/>
                <w:bCs/>
                <w:i/>
                <w:iCs/>
                <w:sz w:val="20"/>
                <w:szCs w:val="20"/>
                <w:lang w:eastAsia="uk-UA"/>
              </w:rPr>
              <w:t xml:space="preserve">Розділ VІ. Прикладна фізична підготовка </w:t>
            </w:r>
            <w:r w:rsidRPr="005C6AF1">
              <w:rPr>
                <w:rFonts w:ascii="Times New Roman" w:hAnsi="Times New Roman" w:cs="Times New Roman"/>
                <w:sz w:val="20"/>
                <w:szCs w:val="20"/>
                <w:lang w:eastAsia="uk-UA"/>
              </w:rPr>
              <w:t>(</w:t>
            </w:r>
            <w:r w:rsidRPr="002A4F82">
              <w:rPr>
                <w:rFonts w:ascii="Times New Roman" w:hAnsi="Times New Roman" w:cs="Times New Roman"/>
                <w:b/>
                <w:bCs/>
                <w:i/>
                <w:iCs/>
                <w:sz w:val="20"/>
                <w:szCs w:val="20"/>
                <w:lang w:eastAsia="uk-UA"/>
              </w:rPr>
              <w:t>3; 6 годин</w:t>
            </w:r>
            <w:r w:rsidRPr="005C6AF1">
              <w:rPr>
                <w:rFonts w:ascii="Times New Roman" w:hAnsi="Times New Roman" w:cs="Times New Roman"/>
                <w:sz w:val="20"/>
                <w:szCs w:val="20"/>
                <w:lang w:eastAsia="uk-UA"/>
              </w:rPr>
              <w:t>)</w:t>
            </w:r>
          </w:p>
        </w:tc>
        <w:tc>
          <w:tcPr>
            <w:tcW w:w="1562" w:type="dxa"/>
            <w:shd w:val="clear" w:color="auto" w:fill="C6D9F1" w:themeFill="text2" w:themeFillTint="33"/>
          </w:tcPr>
          <w:p w:rsidR="00A51314" w:rsidRDefault="00A51314" w:rsidP="007D6DE3"/>
        </w:tc>
        <w:tc>
          <w:tcPr>
            <w:tcW w:w="1559" w:type="dxa"/>
            <w:shd w:val="clear" w:color="auto" w:fill="C6D9F1" w:themeFill="text2" w:themeFillTint="33"/>
          </w:tcPr>
          <w:p w:rsidR="00A51314" w:rsidRDefault="00A51314" w:rsidP="007D6DE3"/>
        </w:tc>
      </w:tr>
      <w:tr w:rsidR="00A51314" w:rsidTr="007D6DE3">
        <w:tc>
          <w:tcPr>
            <w:tcW w:w="534" w:type="dxa"/>
            <w:shd w:val="clear" w:color="auto" w:fill="C6D9F1" w:themeFill="text2" w:themeFillTint="33"/>
          </w:tcPr>
          <w:p w:rsidR="00A51314" w:rsidRPr="001A3DFD" w:rsidRDefault="00A51314" w:rsidP="007D6DE3">
            <w:pPr>
              <w:jc w:val="center"/>
              <w:rPr>
                <w:b/>
              </w:rPr>
            </w:pPr>
          </w:p>
        </w:tc>
        <w:tc>
          <w:tcPr>
            <w:tcW w:w="6376" w:type="dxa"/>
            <w:shd w:val="clear" w:color="auto" w:fill="C6D9F1" w:themeFill="text2" w:themeFillTint="33"/>
          </w:tcPr>
          <w:p w:rsidR="00A51314" w:rsidRPr="005C6AF1" w:rsidRDefault="00A51314" w:rsidP="007D6DE3">
            <w:pPr>
              <w:jc w:val="center"/>
              <w:rPr>
                <w:rFonts w:ascii="Times New Roman" w:hAnsi="Times New Roman" w:cs="Times New Roman"/>
                <w:b/>
                <w:bCs/>
                <w:sz w:val="20"/>
                <w:szCs w:val="20"/>
                <w:highlight w:val="yellow"/>
                <w:lang w:eastAsia="uk-UA"/>
              </w:rPr>
            </w:pPr>
            <w:r w:rsidRPr="005C6AF1">
              <w:rPr>
                <w:rFonts w:ascii="Times New Roman" w:hAnsi="Times New Roman" w:cs="Times New Roman"/>
                <w:b/>
                <w:bCs/>
                <w:i/>
                <w:iCs/>
                <w:sz w:val="20"/>
                <w:szCs w:val="20"/>
                <w:lang w:eastAsia="uk-UA"/>
              </w:rPr>
              <w:t>Тема 1. Гімнастика (1 година)</w:t>
            </w:r>
          </w:p>
        </w:tc>
        <w:tc>
          <w:tcPr>
            <w:tcW w:w="1562" w:type="dxa"/>
            <w:shd w:val="clear" w:color="auto" w:fill="C6D9F1" w:themeFill="text2" w:themeFillTint="33"/>
          </w:tcPr>
          <w:p w:rsidR="00A51314" w:rsidRDefault="00A51314" w:rsidP="007D6DE3"/>
        </w:tc>
        <w:tc>
          <w:tcPr>
            <w:tcW w:w="1559" w:type="dxa"/>
            <w:shd w:val="clear" w:color="auto" w:fill="C6D9F1" w:themeFill="text2" w:themeFillTint="33"/>
          </w:tcPr>
          <w:p w:rsidR="00A51314" w:rsidRDefault="00A51314" w:rsidP="007D6DE3"/>
        </w:tc>
      </w:tr>
      <w:tr w:rsidR="00A51314" w:rsidTr="007D6DE3">
        <w:tc>
          <w:tcPr>
            <w:tcW w:w="534" w:type="dxa"/>
          </w:tcPr>
          <w:p w:rsidR="00A51314" w:rsidRPr="001A3DFD" w:rsidRDefault="00A51314" w:rsidP="007D6DE3">
            <w:pPr>
              <w:jc w:val="center"/>
              <w:rPr>
                <w:b/>
              </w:rPr>
            </w:pPr>
            <w:r>
              <w:rPr>
                <w:b/>
              </w:rPr>
              <w:t>22</w:t>
            </w:r>
            <w:r w:rsidRPr="001A3DFD">
              <w:rPr>
                <w:b/>
              </w:rPr>
              <w:t>.</w:t>
            </w:r>
          </w:p>
        </w:tc>
        <w:tc>
          <w:tcPr>
            <w:tcW w:w="6376" w:type="dxa"/>
          </w:tcPr>
          <w:p w:rsidR="00A51314" w:rsidRDefault="00A51314" w:rsidP="007D6DE3">
            <w:pPr>
              <w:jc w:val="both"/>
              <w:rPr>
                <w:rFonts w:ascii="Times New Roman" w:hAnsi="Times New Roman" w:cs="Times New Roman"/>
                <w:sz w:val="20"/>
                <w:szCs w:val="20"/>
                <w:lang w:eastAsia="uk-UA"/>
              </w:rPr>
            </w:pPr>
            <w:r>
              <w:rPr>
                <w:rFonts w:ascii="Times New Roman" w:hAnsi="Times New Roman" w:cs="Times New Roman"/>
                <w:b/>
                <w:bCs/>
                <w:i/>
                <w:iCs/>
                <w:lang w:eastAsia="uk-UA"/>
              </w:rPr>
              <w:tab/>
            </w:r>
            <w:r w:rsidRPr="005C6AF1">
              <w:rPr>
                <w:rFonts w:ascii="Times New Roman" w:hAnsi="Times New Roman" w:cs="Times New Roman"/>
                <w:sz w:val="20"/>
                <w:szCs w:val="20"/>
                <w:lang w:eastAsia="uk-UA"/>
              </w:rPr>
              <w:t xml:space="preserve">Комплексні вправи. </w:t>
            </w:r>
          </w:p>
          <w:p w:rsidR="00A51314" w:rsidRPr="005C6AF1" w:rsidRDefault="00A51314" w:rsidP="007D6DE3">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Розучування і тренування комплексу вільних вправ, комплексної силової вправи і вправи на спритність.</w:t>
            </w:r>
          </w:p>
          <w:p w:rsidR="00A51314" w:rsidRDefault="00A51314" w:rsidP="007D6DE3">
            <w:pPr>
              <w:widowControl w:val="0"/>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Вправи на перекладині і брусах. </w:t>
            </w:r>
          </w:p>
          <w:p w:rsidR="00A51314" w:rsidRDefault="00A51314" w:rsidP="007D6DE3">
            <w:pPr>
              <w:widowControl w:val="0"/>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Вправи на удосконалення положення «наскок» і «зіскок». </w:t>
            </w:r>
          </w:p>
          <w:p w:rsidR="00A51314" w:rsidRDefault="00A51314" w:rsidP="007D6DE3">
            <w:pPr>
              <w:widowControl w:val="0"/>
              <w:jc w:val="both"/>
              <w:rPr>
                <w:rFonts w:ascii="Times New Roman" w:hAnsi="Times New Roman" w:cs="Times New Roman"/>
                <w:b/>
                <w:bCs/>
                <w:i/>
                <w:iCs/>
                <w:lang w:eastAsia="uk-UA"/>
              </w:rPr>
            </w:pPr>
            <w:r w:rsidRPr="005C6AF1">
              <w:rPr>
                <w:rFonts w:ascii="Times New Roman" w:hAnsi="Times New Roman" w:cs="Times New Roman"/>
                <w:sz w:val="20"/>
                <w:szCs w:val="20"/>
                <w:lang w:eastAsia="uk-UA"/>
              </w:rPr>
              <w:t>Вправи для розвитку сили: підтягування на перекладині, згинання та розгинання рук в упорі на паралельних брусах</w:t>
            </w:r>
          </w:p>
        </w:tc>
        <w:tc>
          <w:tcPr>
            <w:tcW w:w="1562" w:type="dxa"/>
          </w:tcPr>
          <w:p w:rsidR="00A51314" w:rsidRDefault="00A51314" w:rsidP="007D6DE3"/>
        </w:tc>
        <w:tc>
          <w:tcPr>
            <w:tcW w:w="1559" w:type="dxa"/>
          </w:tcPr>
          <w:p w:rsidR="00A51314" w:rsidRDefault="00A51314" w:rsidP="007D6DE3"/>
        </w:tc>
      </w:tr>
      <w:tr w:rsidR="00A51314" w:rsidTr="00A51314">
        <w:tc>
          <w:tcPr>
            <w:tcW w:w="534" w:type="dxa"/>
            <w:shd w:val="clear" w:color="auto" w:fill="C6D9F1" w:themeFill="text2" w:themeFillTint="33"/>
          </w:tcPr>
          <w:p w:rsidR="00A51314" w:rsidRPr="001A3DFD" w:rsidRDefault="00A51314" w:rsidP="007D6DE3">
            <w:pPr>
              <w:jc w:val="center"/>
              <w:rPr>
                <w:b/>
              </w:rPr>
            </w:pPr>
          </w:p>
        </w:tc>
        <w:tc>
          <w:tcPr>
            <w:tcW w:w="6376" w:type="dxa"/>
            <w:shd w:val="clear" w:color="auto" w:fill="C6D9F1" w:themeFill="text2" w:themeFillTint="33"/>
          </w:tcPr>
          <w:p w:rsidR="00A51314" w:rsidRDefault="00A51314" w:rsidP="007D6DE3">
            <w:pPr>
              <w:jc w:val="center"/>
              <w:rPr>
                <w:rFonts w:ascii="Times New Roman" w:hAnsi="Times New Roman" w:cs="Times New Roman"/>
                <w:b/>
                <w:bCs/>
                <w:i/>
                <w:iCs/>
                <w:lang w:eastAsia="uk-UA"/>
              </w:rPr>
            </w:pPr>
            <w:r w:rsidRPr="00B617AA">
              <w:rPr>
                <w:rFonts w:ascii="Times New Roman" w:hAnsi="Times New Roman" w:cs="Times New Roman"/>
                <w:b/>
                <w:bCs/>
                <w:i/>
                <w:iCs/>
                <w:sz w:val="20"/>
                <w:szCs w:val="20"/>
                <w:lang w:eastAsia="uk-UA"/>
              </w:rPr>
              <w:t>Тема 3. Основи самозахисту (0; 1 година)</w:t>
            </w:r>
          </w:p>
        </w:tc>
        <w:tc>
          <w:tcPr>
            <w:tcW w:w="1562" w:type="dxa"/>
            <w:shd w:val="clear" w:color="auto" w:fill="C6D9F1" w:themeFill="text2" w:themeFillTint="33"/>
          </w:tcPr>
          <w:p w:rsidR="00A51314" w:rsidRDefault="00A51314" w:rsidP="007D6DE3"/>
        </w:tc>
        <w:tc>
          <w:tcPr>
            <w:tcW w:w="1559" w:type="dxa"/>
            <w:shd w:val="clear" w:color="auto" w:fill="C6D9F1" w:themeFill="text2" w:themeFillTint="33"/>
          </w:tcPr>
          <w:p w:rsidR="00A51314" w:rsidRDefault="00A51314" w:rsidP="007D6DE3"/>
        </w:tc>
      </w:tr>
      <w:tr w:rsidR="00A51314" w:rsidTr="007D6DE3">
        <w:tc>
          <w:tcPr>
            <w:tcW w:w="534" w:type="dxa"/>
          </w:tcPr>
          <w:p w:rsidR="00A51314" w:rsidRPr="001A3DFD" w:rsidRDefault="00A51314" w:rsidP="00A51314">
            <w:pPr>
              <w:rPr>
                <w:b/>
              </w:rPr>
            </w:pPr>
            <w:r>
              <w:rPr>
                <w:b/>
              </w:rPr>
              <w:t>23</w:t>
            </w:r>
            <w:r w:rsidRPr="001A3DFD">
              <w:rPr>
                <w:b/>
              </w:rPr>
              <w:t>.</w:t>
            </w:r>
          </w:p>
        </w:tc>
        <w:tc>
          <w:tcPr>
            <w:tcW w:w="6376" w:type="dxa"/>
          </w:tcPr>
          <w:p w:rsidR="00A51314" w:rsidRDefault="00A51314" w:rsidP="00567C44">
            <w:pPr>
              <w:jc w:val="both"/>
              <w:rPr>
                <w:rFonts w:ascii="Times New Roman" w:hAnsi="Times New Roman" w:cs="Times New Roman"/>
                <w:b/>
                <w:bCs/>
                <w:i/>
                <w:iCs/>
                <w:lang w:eastAsia="uk-UA"/>
              </w:rPr>
            </w:pPr>
            <w:r w:rsidRPr="008151EC">
              <w:rPr>
                <w:rFonts w:ascii="Times New Roman" w:hAnsi="Times New Roman" w:cs="Times New Roman"/>
                <w:sz w:val="20"/>
                <w:szCs w:val="20"/>
                <w:lang w:eastAsia="uk-UA"/>
              </w:rPr>
              <w:t>Розучування і тренування прийомів зі зброєю: підготовка до бою, укол багнетом (ножем) та захист від нападу, удар навідліг палкою  (ножем) та захист від нападу, удар ножем знизу та захист від нападу, захист від погрози пістолетом.</w:t>
            </w:r>
          </w:p>
        </w:tc>
        <w:tc>
          <w:tcPr>
            <w:tcW w:w="1562" w:type="dxa"/>
          </w:tcPr>
          <w:p w:rsidR="00A51314" w:rsidRDefault="00A51314" w:rsidP="007D6DE3"/>
        </w:tc>
        <w:tc>
          <w:tcPr>
            <w:tcW w:w="1559" w:type="dxa"/>
          </w:tcPr>
          <w:p w:rsidR="00A51314" w:rsidRDefault="00A51314" w:rsidP="007D6DE3"/>
        </w:tc>
      </w:tr>
      <w:tr w:rsidR="00A51314" w:rsidTr="007D6DE3">
        <w:tc>
          <w:tcPr>
            <w:tcW w:w="534" w:type="dxa"/>
            <w:shd w:val="clear" w:color="auto" w:fill="C6D9F1" w:themeFill="text2" w:themeFillTint="33"/>
          </w:tcPr>
          <w:p w:rsidR="00A51314" w:rsidRPr="001A3DFD" w:rsidRDefault="00A51314" w:rsidP="007D6DE3">
            <w:pPr>
              <w:jc w:val="center"/>
              <w:rPr>
                <w:b/>
              </w:rPr>
            </w:pPr>
          </w:p>
        </w:tc>
        <w:tc>
          <w:tcPr>
            <w:tcW w:w="6376" w:type="dxa"/>
            <w:shd w:val="clear" w:color="auto" w:fill="C6D9F1" w:themeFill="text2" w:themeFillTint="33"/>
          </w:tcPr>
          <w:p w:rsidR="00A51314" w:rsidRDefault="00A51314" w:rsidP="007D6DE3">
            <w:pPr>
              <w:jc w:val="center"/>
              <w:rPr>
                <w:rFonts w:ascii="Times New Roman" w:hAnsi="Times New Roman" w:cs="Times New Roman"/>
                <w:b/>
                <w:bCs/>
                <w:i/>
                <w:iCs/>
                <w:lang w:eastAsia="uk-UA"/>
              </w:rPr>
            </w:pPr>
            <w:r w:rsidRPr="005C6AF1">
              <w:rPr>
                <w:rFonts w:ascii="Times New Roman" w:hAnsi="Times New Roman" w:cs="Times New Roman"/>
                <w:b/>
                <w:bCs/>
                <w:i/>
                <w:iCs/>
                <w:sz w:val="20"/>
                <w:szCs w:val="20"/>
                <w:lang w:eastAsia="uk-UA"/>
              </w:rPr>
              <w:t>Тема 4. Прикладні фізичні вправи та елементів видів спорту (основи самозахисту, національні бойові мистецтва, гирьовий спорт, атлетична гімнастика</w:t>
            </w:r>
            <w:r w:rsidRPr="00B617AA">
              <w:rPr>
                <w:rFonts w:ascii="Times New Roman" w:hAnsi="Times New Roman" w:cs="Times New Roman"/>
                <w:b/>
                <w:bCs/>
                <w:i/>
                <w:iCs/>
                <w:sz w:val="20"/>
                <w:szCs w:val="20"/>
                <w:lang w:eastAsia="uk-UA"/>
              </w:rPr>
              <w:t>) (2; 4 години)</w:t>
            </w:r>
            <w:r w:rsidRPr="005C6AF1">
              <w:rPr>
                <w:rFonts w:ascii="Times New Roman" w:hAnsi="Times New Roman" w:cs="Times New Roman"/>
                <w:b/>
                <w:bCs/>
                <w:i/>
                <w:iCs/>
                <w:sz w:val="20"/>
                <w:szCs w:val="20"/>
                <w:lang w:eastAsia="uk-UA"/>
              </w:rPr>
              <w:t xml:space="preserve">  </w:t>
            </w:r>
          </w:p>
        </w:tc>
        <w:tc>
          <w:tcPr>
            <w:tcW w:w="1562" w:type="dxa"/>
            <w:shd w:val="clear" w:color="auto" w:fill="C6D9F1" w:themeFill="text2" w:themeFillTint="33"/>
          </w:tcPr>
          <w:p w:rsidR="00A51314" w:rsidRDefault="00A51314" w:rsidP="007D6DE3"/>
        </w:tc>
        <w:tc>
          <w:tcPr>
            <w:tcW w:w="1559" w:type="dxa"/>
            <w:shd w:val="clear" w:color="auto" w:fill="C6D9F1" w:themeFill="text2" w:themeFillTint="33"/>
          </w:tcPr>
          <w:p w:rsidR="00A51314" w:rsidRDefault="00A51314" w:rsidP="007D6DE3"/>
        </w:tc>
      </w:tr>
      <w:tr w:rsidR="00A51314" w:rsidTr="007D6DE3">
        <w:tc>
          <w:tcPr>
            <w:tcW w:w="534" w:type="dxa"/>
          </w:tcPr>
          <w:p w:rsidR="00A51314" w:rsidRPr="001A3DFD" w:rsidRDefault="00A51314" w:rsidP="007D6DE3">
            <w:pPr>
              <w:jc w:val="center"/>
              <w:rPr>
                <w:b/>
              </w:rPr>
            </w:pPr>
            <w:r>
              <w:rPr>
                <w:b/>
              </w:rPr>
              <w:t>24</w:t>
            </w:r>
            <w:r w:rsidRPr="001A3DFD">
              <w:rPr>
                <w:b/>
              </w:rPr>
              <w:t>.</w:t>
            </w:r>
          </w:p>
        </w:tc>
        <w:tc>
          <w:tcPr>
            <w:tcW w:w="6376" w:type="dxa"/>
          </w:tcPr>
          <w:p w:rsidR="00A51314" w:rsidRPr="005C6AF1" w:rsidRDefault="00A51314" w:rsidP="007D6DE3">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Особливості бойової техніки «</w:t>
            </w:r>
            <w:proofErr w:type="spellStart"/>
            <w:r w:rsidRPr="005C6AF1">
              <w:rPr>
                <w:rFonts w:ascii="Times New Roman" w:hAnsi="Times New Roman" w:cs="Times New Roman"/>
                <w:sz w:val="20"/>
                <w:szCs w:val="20"/>
                <w:lang w:eastAsia="uk-UA"/>
              </w:rPr>
              <w:t>Хортинг</w:t>
            </w:r>
            <w:proofErr w:type="spellEnd"/>
            <w:r w:rsidRPr="005C6AF1">
              <w:rPr>
                <w:rFonts w:ascii="Times New Roman" w:hAnsi="Times New Roman" w:cs="Times New Roman"/>
                <w:sz w:val="20"/>
                <w:szCs w:val="20"/>
                <w:lang w:eastAsia="uk-UA"/>
              </w:rPr>
              <w:t xml:space="preserve">» та «Рукопаш – Гопак». </w:t>
            </w:r>
          </w:p>
          <w:p w:rsidR="00A51314" w:rsidRDefault="00A51314" w:rsidP="00567C44">
            <w:pPr>
              <w:jc w:val="center"/>
              <w:rPr>
                <w:rFonts w:ascii="Times New Roman" w:hAnsi="Times New Roman" w:cs="Times New Roman"/>
                <w:sz w:val="20"/>
                <w:szCs w:val="20"/>
                <w:lang w:eastAsia="uk-UA"/>
              </w:rPr>
            </w:pPr>
            <w:r w:rsidRPr="005C6AF1">
              <w:rPr>
                <w:rFonts w:ascii="Times New Roman" w:hAnsi="Times New Roman" w:cs="Times New Roman"/>
                <w:sz w:val="20"/>
                <w:szCs w:val="20"/>
                <w:lang w:eastAsia="uk-UA"/>
              </w:rPr>
              <w:t>Техніка нанесення ударів рукою т</w:t>
            </w:r>
            <w:r w:rsidR="00567C44">
              <w:rPr>
                <w:rFonts w:ascii="Times New Roman" w:hAnsi="Times New Roman" w:cs="Times New Roman"/>
                <w:sz w:val="20"/>
                <w:szCs w:val="20"/>
                <w:lang w:eastAsia="uk-UA"/>
              </w:rPr>
              <w:t xml:space="preserve">а ногою. Порядок застосування в </w:t>
            </w:r>
            <w:r w:rsidRPr="005C6AF1">
              <w:rPr>
                <w:rFonts w:ascii="Times New Roman" w:hAnsi="Times New Roman" w:cs="Times New Roman"/>
                <w:sz w:val="20"/>
                <w:szCs w:val="20"/>
                <w:lang w:eastAsia="uk-UA"/>
              </w:rPr>
              <w:t>бойових ситуаціях.</w:t>
            </w:r>
          </w:p>
          <w:p w:rsidR="00567C44" w:rsidRDefault="00567C44" w:rsidP="00567C44">
            <w:pPr>
              <w:jc w:val="center"/>
              <w:rPr>
                <w:rFonts w:ascii="Times New Roman" w:hAnsi="Times New Roman" w:cs="Times New Roman"/>
                <w:sz w:val="20"/>
                <w:szCs w:val="20"/>
                <w:lang w:eastAsia="uk-UA"/>
              </w:rPr>
            </w:pPr>
          </w:p>
          <w:p w:rsidR="00567C44" w:rsidRDefault="00567C44" w:rsidP="00567C44">
            <w:pPr>
              <w:jc w:val="center"/>
              <w:rPr>
                <w:rFonts w:ascii="Times New Roman" w:hAnsi="Times New Roman" w:cs="Times New Roman"/>
                <w:sz w:val="20"/>
                <w:szCs w:val="20"/>
                <w:lang w:eastAsia="uk-UA"/>
              </w:rPr>
            </w:pPr>
          </w:p>
          <w:p w:rsidR="00567C44" w:rsidRDefault="00567C44" w:rsidP="00567C44">
            <w:pPr>
              <w:rPr>
                <w:rFonts w:ascii="Times New Roman" w:hAnsi="Times New Roman" w:cs="Times New Roman"/>
                <w:b/>
                <w:bCs/>
                <w:i/>
                <w:iCs/>
                <w:lang w:eastAsia="uk-UA"/>
              </w:rPr>
            </w:pPr>
          </w:p>
        </w:tc>
        <w:tc>
          <w:tcPr>
            <w:tcW w:w="1562" w:type="dxa"/>
          </w:tcPr>
          <w:p w:rsidR="00A51314" w:rsidRDefault="00A51314" w:rsidP="007D6DE3"/>
        </w:tc>
        <w:tc>
          <w:tcPr>
            <w:tcW w:w="1559" w:type="dxa"/>
          </w:tcPr>
          <w:p w:rsidR="00A51314" w:rsidRDefault="00A51314" w:rsidP="007D6DE3"/>
        </w:tc>
      </w:tr>
      <w:tr w:rsidR="00A51314" w:rsidTr="007D6DE3">
        <w:tc>
          <w:tcPr>
            <w:tcW w:w="534" w:type="dxa"/>
          </w:tcPr>
          <w:p w:rsidR="00A51314" w:rsidRPr="001A3DFD" w:rsidRDefault="00A51314" w:rsidP="007D6DE3">
            <w:pPr>
              <w:jc w:val="center"/>
              <w:rPr>
                <w:b/>
              </w:rPr>
            </w:pPr>
            <w:r>
              <w:rPr>
                <w:b/>
              </w:rPr>
              <w:lastRenderedPageBreak/>
              <w:t>25</w:t>
            </w:r>
            <w:r w:rsidRPr="001A3DFD">
              <w:rPr>
                <w:b/>
              </w:rPr>
              <w:t>.</w:t>
            </w:r>
          </w:p>
        </w:tc>
        <w:tc>
          <w:tcPr>
            <w:tcW w:w="6376" w:type="dxa"/>
          </w:tcPr>
          <w:p w:rsidR="00A51314" w:rsidRPr="005C6AF1" w:rsidRDefault="00A51314" w:rsidP="007D6DE3">
            <w:pPr>
              <w:rPr>
                <w:rFonts w:ascii="Times New Roman" w:hAnsi="Times New Roman" w:cs="Times New Roman"/>
                <w:sz w:val="20"/>
                <w:szCs w:val="20"/>
                <w:lang w:eastAsia="uk-UA"/>
              </w:rPr>
            </w:pPr>
            <w:r w:rsidRPr="005C6AF1">
              <w:rPr>
                <w:rFonts w:ascii="Times New Roman" w:hAnsi="Times New Roman" w:cs="Times New Roman"/>
                <w:sz w:val="20"/>
                <w:szCs w:val="20"/>
                <w:lang w:eastAsia="uk-UA"/>
              </w:rPr>
              <w:t xml:space="preserve">Розучування і тренування вправ без зброї: стійки, рухи вперед та назад, удари рукою на місці та русі </w:t>
            </w:r>
          </w:p>
          <w:p w:rsidR="00A51314" w:rsidRPr="005C6AF1" w:rsidRDefault="00A51314" w:rsidP="007D6DE3">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Захист від ударів рукою та ногою. Розучування і тренування прийомів без зброї: прийоми самострахування, захвати та звільнення від них, больові прийоми.</w:t>
            </w:r>
          </w:p>
          <w:p w:rsidR="00A51314" w:rsidRDefault="00A51314" w:rsidP="007D6DE3">
            <w:pPr>
              <w:tabs>
                <w:tab w:val="right" w:pos="3261"/>
                <w:tab w:val="right" w:pos="4395"/>
                <w:tab w:val="right" w:pos="5954"/>
              </w:tabs>
              <w:jc w:val="both"/>
              <w:rPr>
                <w:rFonts w:ascii="Times New Roman" w:hAnsi="Times New Roman" w:cs="Times New Roman"/>
                <w:b/>
                <w:bCs/>
                <w:i/>
                <w:iCs/>
                <w:lang w:eastAsia="uk-UA"/>
              </w:rPr>
            </w:pPr>
          </w:p>
        </w:tc>
        <w:tc>
          <w:tcPr>
            <w:tcW w:w="1562" w:type="dxa"/>
          </w:tcPr>
          <w:p w:rsidR="00A51314" w:rsidRDefault="00A51314" w:rsidP="007D6DE3"/>
        </w:tc>
        <w:tc>
          <w:tcPr>
            <w:tcW w:w="1559" w:type="dxa"/>
          </w:tcPr>
          <w:p w:rsidR="00A51314" w:rsidRDefault="00A51314" w:rsidP="007D6DE3"/>
        </w:tc>
      </w:tr>
      <w:tr w:rsidR="00A51314" w:rsidTr="007D6DE3">
        <w:tc>
          <w:tcPr>
            <w:tcW w:w="534" w:type="dxa"/>
          </w:tcPr>
          <w:p w:rsidR="00A51314" w:rsidRPr="001A3DFD" w:rsidRDefault="00A51314" w:rsidP="00A51314">
            <w:pPr>
              <w:rPr>
                <w:b/>
              </w:rPr>
            </w:pPr>
            <w:r>
              <w:rPr>
                <w:b/>
              </w:rPr>
              <w:t>26</w:t>
            </w:r>
            <w:r w:rsidRPr="001A3DFD">
              <w:rPr>
                <w:b/>
              </w:rPr>
              <w:t>.</w:t>
            </w:r>
          </w:p>
        </w:tc>
        <w:tc>
          <w:tcPr>
            <w:tcW w:w="6376" w:type="dxa"/>
          </w:tcPr>
          <w:p w:rsidR="00A51314" w:rsidRPr="005C6AF1" w:rsidRDefault="00A51314" w:rsidP="007D6DE3">
            <w:pPr>
              <w:jc w:val="both"/>
              <w:rPr>
                <w:rFonts w:ascii="Times New Roman" w:hAnsi="Times New Roman" w:cs="Times New Roman"/>
                <w:sz w:val="20"/>
                <w:szCs w:val="20"/>
                <w:lang w:eastAsia="uk-UA"/>
              </w:rPr>
            </w:pPr>
            <w:r w:rsidRPr="005C6AF1">
              <w:rPr>
                <w:rFonts w:ascii="Times New Roman" w:hAnsi="Times New Roman" w:cs="Times New Roman"/>
                <w:sz w:val="20"/>
                <w:szCs w:val="20"/>
                <w:lang w:eastAsia="uk-UA"/>
              </w:rPr>
              <w:t>Розучування і тренування прийомів зі зброєю: підготовка до бою, укол багнетом (ножем) та захист від нападу, удар навідліг палкою (ножем) та захист від нападу, удар ножем знизу та захист від нападу, захист від погрози пістолетом.</w:t>
            </w:r>
          </w:p>
        </w:tc>
        <w:tc>
          <w:tcPr>
            <w:tcW w:w="1562" w:type="dxa"/>
          </w:tcPr>
          <w:p w:rsidR="00A51314" w:rsidRDefault="00A51314" w:rsidP="007D6DE3"/>
        </w:tc>
        <w:tc>
          <w:tcPr>
            <w:tcW w:w="1559" w:type="dxa"/>
          </w:tcPr>
          <w:p w:rsidR="00A51314" w:rsidRDefault="00A51314" w:rsidP="007D6DE3"/>
        </w:tc>
      </w:tr>
      <w:tr w:rsidR="00A51314" w:rsidTr="007D6DE3">
        <w:tc>
          <w:tcPr>
            <w:tcW w:w="534" w:type="dxa"/>
          </w:tcPr>
          <w:p w:rsidR="00A51314" w:rsidRPr="001A3DFD" w:rsidRDefault="00A51314" w:rsidP="007D6DE3">
            <w:pPr>
              <w:jc w:val="center"/>
              <w:rPr>
                <w:b/>
              </w:rPr>
            </w:pPr>
          </w:p>
        </w:tc>
        <w:tc>
          <w:tcPr>
            <w:tcW w:w="6376" w:type="dxa"/>
          </w:tcPr>
          <w:p w:rsidR="00A51314" w:rsidRPr="00B617AA" w:rsidRDefault="00A51314" w:rsidP="007D6DE3">
            <w:pPr>
              <w:widowControl w:val="0"/>
              <w:suppressAutoHyphens/>
              <w:jc w:val="both"/>
              <w:rPr>
                <w:rFonts w:ascii="Times New Roman" w:hAnsi="Times New Roman" w:cs="Times New Roman"/>
                <w:sz w:val="20"/>
                <w:szCs w:val="20"/>
              </w:rPr>
            </w:pPr>
            <w:r w:rsidRPr="00B617AA">
              <w:rPr>
                <w:rFonts w:ascii="Times New Roman" w:hAnsi="Times New Roman" w:cs="Times New Roman"/>
                <w:sz w:val="20"/>
                <w:szCs w:val="20"/>
              </w:rPr>
              <w:t>Спеціально-допоміжні вправи з гирями вагою до 16 кг.</w:t>
            </w:r>
          </w:p>
          <w:p w:rsidR="00A51314" w:rsidRPr="005C6AF1" w:rsidRDefault="00A51314" w:rsidP="007D6DE3">
            <w:pPr>
              <w:jc w:val="both"/>
              <w:rPr>
                <w:rFonts w:ascii="Times New Roman" w:hAnsi="Times New Roman" w:cs="Times New Roman"/>
                <w:sz w:val="20"/>
                <w:szCs w:val="20"/>
                <w:lang w:eastAsia="uk-UA"/>
              </w:rPr>
            </w:pPr>
            <w:r w:rsidRPr="00B617AA">
              <w:rPr>
                <w:rFonts w:ascii="Times New Roman" w:hAnsi="Times New Roman" w:cs="Times New Roman"/>
                <w:sz w:val="20"/>
                <w:szCs w:val="20"/>
              </w:rPr>
              <w:t>Комплекси вправ з атлетизму з обтяженням і без обтяжень</w:t>
            </w:r>
          </w:p>
        </w:tc>
        <w:tc>
          <w:tcPr>
            <w:tcW w:w="1562" w:type="dxa"/>
          </w:tcPr>
          <w:p w:rsidR="00A51314" w:rsidRDefault="00A51314" w:rsidP="007D6DE3"/>
        </w:tc>
        <w:tc>
          <w:tcPr>
            <w:tcW w:w="1559" w:type="dxa"/>
          </w:tcPr>
          <w:p w:rsidR="00A51314" w:rsidRDefault="00A51314" w:rsidP="007D6DE3"/>
        </w:tc>
      </w:tr>
      <w:tr w:rsidR="00A51314" w:rsidTr="00A51314">
        <w:tc>
          <w:tcPr>
            <w:tcW w:w="534" w:type="dxa"/>
          </w:tcPr>
          <w:p w:rsidR="00A51314" w:rsidRPr="001A3DFD" w:rsidRDefault="00A51314" w:rsidP="007D6DE3">
            <w:pPr>
              <w:jc w:val="center"/>
              <w:rPr>
                <w:b/>
              </w:rPr>
            </w:pPr>
            <w:r>
              <w:rPr>
                <w:b/>
              </w:rPr>
              <w:t>27</w:t>
            </w:r>
            <w:r w:rsidRPr="001A3DFD">
              <w:rPr>
                <w:b/>
              </w:rPr>
              <w:t>.</w:t>
            </w:r>
          </w:p>
        </w:tc>
        <w:tc>
          <w:tcPr>
            <w:tcW w:w="6376" w:type="dxa"/>
          </w:tcPr>
          <w:p w:rsidR="00A51314" w:rsidRDefault="00A51314" w:rsidP="007D6DE3">
            <w:pPr>
              <w:jc w:val="center"/>
              <w:rPr>
                <w:rFonts w:ascii="Times New Roman" w:hAnsi="Times New Roman" w:cs="Times New Roman"/>
                <w:b/>
                <w:bCs/>
                <w:i/>
                <w:iCs/>
                <w:lang w:eastAsia="uk-UA"/>
              </w:rPr>
            </w:pPr>
            <w:r>
              <w:rPr>
                <w:rFonts w:ascii="Times New Roman" w:hAnsi="Times New Roman" w:cs="Times New Roman"/>
                <w:b/>
                <w:bCs/>
                <w:i/>
                <w:iCs/>
                <w:lang w:eastAsia="uk-UA"/>
              </w:rPr>
              <w:t>Узагальнення знань</w:t>
            </w:r>
          </w:p>
        </w:tc>
        <w:tc>
          <w:tcPr>
            <w:tcW w:w="1562" w:type="dxa"/>
          </w:tcPr>
          <w:p w:rsidR="00A51314" w:rsidRDefault="00A51314" w:rsidP="007D6DE3"/>
        </w:tc>
        <w:tc>
          <w:tcPr>
            <w:tcW w:w="1559" w:type="dxa"/>
          </w:tcPr>
          <w:p w:rsidR="00A51314" w:rsidRDefault="00A51314" w:rsidP="007D6DE3"/>
        </w:tc>
      </w:tr>
    </w:tbl>
    <w:p w:rsidR="0020057D" w:rsidRDefault="0020057D" w:rsidP="00A51314">
      <w:pPr>
        <w:pStyle w:val="a4"/>
      </w:pPr>
    </w:p>
    <w:p w:rsidR="0020057D" w:rsidRDefault="0020057D" w:rsidP="0020057D"/>
    <w:p w:rsidR="0093547E" w:rsidRDefault="0093547E"/>
    <w:sectPr w:rsidR="0093547E" w:rsidSect="009354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0057D"/>
    <w:rsid w:val="00134E7C"/>
    <w:rsid w:val="00153A22"/>
    <w:rsid w:val="001A3DFD"/>
    <w:rsid w:val="0020057D"/>
    <w:rsid w:val="00383E96"/>
    <w:rsid w:val="00422CB5"/>
    <w:rsid w:val="00567C44"/>
    <w:rsid w:val="00776909"/>
    <w:rsid w:val="007E3450"/>
    <w:rsid w:val="0093547E"/>
    <w:rsid w:val="00A51314"/>
    <w:rsid w:val="00AA2389"/>
    <w:rsid w:val="00B110E7"/>
    <w:rsid w:val="00F2485B"/>
    <w:rsid w:val="00F83F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513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E556-478E-4A30-AE15-AB8A813C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Admin</cp:lastModifiedBy>
  <cp:revision>3</cp:revision>
  <cp:lastPrinted>2017-09-07T04:27:00Z</cp:lastPrinted>
  <dcterms:created xsi:type="dcterms:W3CDTF">2017-08-31T07:47:00Z</dcterms:created>
  <dcterms:modified xsi:type="dcterms:W3CDTF">2017-09-07T04:27:00Z</dcterms:modified>
</cp:coreProperties>
</file>